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6310" w14:textId="724121EA" w:rsidR="009C7754" w:rsidRDefault="002B513C" w:rsidP="00E24307">
      <w:pPr>
        <w:spacing w:after="25" w:line="259" w:lineRule="auto"/>
        <w:ind w:left="0" w:firstLine="0"/>
      </w:pPr>
      <w:r>
        <w:rPr>
          <w:sz w:val="18"/>
        </w:rPr>
        <w:t xml:space="preserve">RAZÃO SOCIAL: </w:t>
      </w:r>
    </w:p>
    <w:p w14:paraId="5D8EE065" w14:textId="13756E19" w:rsidR="00A80DEC" w:rsidRDefault="002B513C" w:rsidP="007F3320">
      <w:pPr>
        <w:spacing w:after="25" w:line="259" w:lineRule="auto"/>
        <w:ind w:left="13"/>
        <w:rPr>
          <w:sz w:val="18"/>
        </w:rPr>
      </w:pPr>
      <w:r>
        <w:rPr>
          <w:sz w:val="18"/>
        </w:rPr>
        <w:t>CNPJ:</w:t>
      </w:r>
    </w:p>
    <w:p w14:paraId="23A9B37F" w14:textId="5C5DE5B3" w:rsidR="009C7754" w:rsidRDefault="002B513C" w:rsidP="007F3320">
      <w:pPr>
        <w:spacing w:after="25" w:line="259" w:lineRule="auto"/>
        <w:ind w:left="13"/>
      </w:pPr>
      <w:r>
        <w:rPr>
          <w:sz w:val="18"/>
        </w:rPr>
        <w:t xml:space="preserve">PROJETO: </w:t>
      </w:r>
    </w:p>
    <w:p w14:paraId="0569A954" w14:textId="1D07C56B" w:rsidR="009C7754" w:rsidRDefault="002B513C" w:rsidP="00273CC6">
      <w:pPr>
        <w:spacing w:after="480" w:line="259" w:lineRule="auto"/>
        <w:ind w:left="17" w:hanging="11"/>
      </w:pPr>
      <w:r>
        <w:rPr>
          <w:sz w:val="18"/>
        </w:rPr>
        <w:t>MUNICIPIO:</w:t>
      </w:r>
    </w:p>
    <w:p w14:paraId="0AB9F18E" w14:textId="20CA3842" w:rsidR="009C7754" w:rsidRDefault="00097E02" w:rsidP="00273CC6">
      <w:pPr>
        <w:spacing w:after="480" w:line="271" w:lineRule="auto"/>
        <w:ind w:left="17" w:right="11" w:hanging="11"/>
      </w:pPr>
      <w:r>
        <w:fldChar w:fldCharType="begin"/>
      </w:r>
      <w:r>
        <w:instrText xml:space="preserve"> TIME \@ "d' de 'MMMM' de 'yyyy" </w:instrText>
      </w:r>
      <w:r>
        <w:fldChar w:fldCharType="separate"/>
      </w:r>
      <w:r>
        <w:rPr>
          <w:noProof/>
        </w:rPr>
        <w:t>28 de março de 2025</w:t>
      </w:r>
      <w:r>
        <w:fldChar w:fldCharType="end"/>
      </w:r>
    </w:p>
    <w:p w14:paraId="1A7491F4" w14:textId="4DAF9D5B" w:rsidR="009C7754" w:rsidRDefault="00B52702" w:rsidP="00A92406">
      <w:pPr>
        <w:spacing w:after="480" w:line="259" w:lineRule="auto"/>
        <w:ind w:left="17" w:hanging="11"/>
      </w:pPr>
      <w:r>
        <w:rPr>
          <w:b/>
          <w:color w:val="008C38"/>
        </w:rPr>
        <w:t>CRONOGRAMA DE DESMOBILIZAÇÃO</w:t>
      </w:r>
    </w:p>
    <w:p w14:paraId="1875E1AB" w14:textId="5410EF89" w:rsidR="00A92406" w:rsidRDefault="00A80DEC" w:rsidP="00A92406">
      <w:pPr>
        <w:spacing w:after="480" w:line="259" w:lineRule="auto"/>
        <w:ind w:right="11" w:hanging="11"/>
        <w:jc w:val="both"/>
      </w:pPr>
      <w:r w:rsidRPr="00A80DEC">
        <w:t xml:space="preserve">A </w:t>
      </w:r>
      <w:r w:rsidR="002B513C">
        <w:t>[Nome da empresa]</w:t>
      </w:r>
      <w:r w:rsidRPr="00A80DEC">
        <w:t xml:space="preserve">, inscrita no CNPJ/MF sob nº </w:t>
      </w:r>
      <w:r w:rsidR="002B513C">
        <w:t>[Número do CNPJ]</w:t>
      </w:r>
      <w:r w:rsidRPr="00A80DEC">
        <w:t xml:space="preserve">, com sede na cidade de </w:t>
      </w:r>
      <w:r w:rsidR="002B513C">
        <w:t>[Cidade sede]</w:t>
      </w:r>
      <w:r w:rsidRPr="00A80DEC">
        <w:t xml:space="preserve">, estado de </w:t>
      </w:r>
      <w:r w:rsidR="002B513C">
        <w:t>[Estado cidade sede]</w:t>
      </w:r>
      <w:r w:rsidRPr="00A80DEC">
        <w:t xml:space="preserve">, na </w:t>
      </w:r>
      <w:r w:rsidR="002B513C">
        <w:t>[Endereço cidade sede]</w:t>
      </w:r>
      <w:r w:rsidRPr="00A80DEC">
        <w:t>, vem, por meio desta,</w:t>
      </w:r>
      <w:r w:rsidR="002B513C">
        <w:t xml:space="preserve"> </w:t>
      </w:r>
      <w:r w:rsidR="00C72FF3">
        <w:t>comunicar que realizará a</w:t>
      </w:r>
      <w:r w:rsidR="003F6E5D">
        <w:t xml:space="preserve"> desmobilização da rede de telecomunicação ([Nome do projeto/Rota]) </w:t>
      </w:r>
      <w:r w:rsidR="00C72FF3">
        <w:t xml:space="preserve">até o dia </w:t>
      </w:r>
      <w:r w:rsidR="003F6E5D">
        <w:t>[DD/MM/AAAA]</w:t>
      </w:r>
      <w:r w:rsidR="00C72FF3">
        <w:t xml:space="preserve"> conforme cronograma abaixo:</w:t>
      </w:r>
    </w:p>
    <w:tbl>
      <w:tblPr>
        <w:tblStyle w:val="TabeladeGradeClar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4"/>
        <w:gridCol w:w="501"/>
        <w:gridCol w:w="501"/>
        <w:gridCol w:w="530"/>
        <w:gridCol w:w="501"/>
        <w:gridCol w:w="510"/>
        <w:gridCol w:w="501"/>
        <w:gridCol w:w="501"/>
        <w:gridCol w:w="511"/>
        <w:gridCol w:w="501"/>
        <w:gridCol w:w="503"/>
        <w:gridCol w:w="520"/>
        <w:gridCol w:w="501"/>
        <w:gridCol w:w="999"/>
      </w:tblGrid>
      <w:tr w:rsidR="00C72FF3" w:rsidRPr="00C72FF3" w14:paraId="121831FA" w14:textId="5680766F" w:rsidTr="00C72FF3">
        <w:tc>
          <w:tcPr>
            <w:tcW w:w="832" w:type="pct"/>
            <w:vAlign w:val="center"/>
          </w:tcPr>
          <w:p w14:paraId="5EFEFB79" w14:textId="77777777" w:rsidR="00C72FF3" w:rsidRDefault="00C72FF3" w:rsidP="00C72FF3">
            <w:pPr>
              <w:spacing w:after="0" w:line="259" w:lineRule="auto"/>
              <w:ind w:left="0" w:right="11" w:firstLine="0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Mês de</w:t>
            </w:r>
          </w:p>
          <w:p w14:paraId="55D7B02D" w14:textId="7A31AE77" w:rsidR="00C72FF3" w:rsidRPr="00C72FF3" w:rsidRDefault="00C72FF3" w:rsidP="00C72FF3">
            <w:pPr>
              <w:spacing w:after="0" w:line="259" w:lineRule="auto"/>
              <w:ind w:left="0" w:right="11" w:firstLine="0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retirada</w:t>
            </w:r>
          </w:p>
        </w:tc>
        <w:tc>
          <w:tcPr>
            <w:tcW w:w="295" w:type="pct"/>
            <w:vAlign w:val="center"/>
          </w:tcPr>
          <w:p w14:paraId="4E8E86B0" w14:textId="457524F7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Jan</w:t>
            </w:r>
          </w:p>
        </w:tc>
        <w:tc>
          <w:tcPr>
            <w:tcW w:w="295" w:type="pct"/>
            <w:vAlign w:val="center"/>
          </w:tcPr>
          <w:p w14:paraId="4CD1EDB2" w14:textId="2897C610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proofErr w:type="spellStart"/>
            <w:r w:rsidRPr="00C72FF3">
              <w:rPr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312" w:type="pct"/>
            <w:vAlign w:val="center"/>
          </w:tcPr>
          <w:p w14:paraId="2C98A4C0" w14:textId="397FF4BF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Mar</w:t>
            </w:r>
          </w:p>
        </w:tc>
        <w:tc>
          <w:tcPr>
            <w:tcW w:w="295" w:type="pct"/>
            <w:vAlign w:val="center"/>
          </w:tcPr>
          <w:p w14:paraId="76F5207B" w14:textId="593CAC31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proofErr w:type="spellStart"/>
            <w:r w:rsidRPr="00C72FF3">
              <w:rPr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300" w:type="pct"/>
            <w:vAlign w:val="center"/>
          </w:tcPr>
          <w:p w14:paraId="34EBFA82" w14:textId="662E6780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Mai</w:t>
            </w:r>
          </w:p>
        </w:tc>
        <w:tc>
          <w:tcPr>
            <w:tcW w:w="295" w:type="pct"/>
            <w:vAlign w:val="center"/>
          </w:tcPr>
          <w:p w14:paraId="5BF60F63" w14:textId="4812C73F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proofErr w:type="spellStart"/>
            <w:r w:rsidRPr="00C72FF3">
              <w:rPr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295" w:type="pct"/>
            <w:vAlign w:val="center"/>
          </w:tcPr>
          <w:p w14:paraId="09B931B8" w14:textId="55C62AA4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Jul</w:t>
            </w:r>
          </w:p>
        </w:tc>
        <w:tc>
          <w:tcPr>
            <w:tcW w:w="301" w:type="pct"/>
            <w:vAlign w:val="center"/>
          </w:tcPr>
          <w:p w14:paraId="20B510C6" w14:textId="132706D2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proofErr w:type="spellStart"/>
            <w:r w:rsidRPr="00C72FF3">
              <w:rPr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295" w:type="pct"/>
            <w:vAlign w:val="center"/>
          </w:tcPr>
          <w:p w14:paraId="5D5146DB" w14:textId="7F6ACE55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Set</w:t>
            </w:r>
          </w:p>
        </w:tc>
        <w:tc>
          <w:tcPr>
            <w:tcW w:w="296" w:type="pct"/>
            <w:vAlign w:val="center"/>
          </w:tcPr>
          <w:p w14:paraId="129B6B5A" w14:textId="7DD07C5D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Out</w:t>
            </w:r>
          </w:p>
        </w:tc>
        <w:tc>
          <w:tcPr>
            <w:tcW w:w="306" w:type="pct"/>
            <w:vAlign w:val="center"/>
          </w:tcPr>
          <w:p w14:paraId="349D493F" w14:textId="571A856C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proofErr w:type="spellStart"/>
            <w:r w:rsidRPr="00C72FF3">
              <w:rPr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295" w:type="pct"/>
            <w:vAlign w:val="center"/>
          </w:tcPr>
          <w:p w14:paraId="14D33C90" w14:textId="3F95F6A4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Dez</w:t>
            </w:r>
          </w:p>
        </w:tc>
        <w:tc>
          <w:tcPr>
            <w:tcW w:w="588" w:type="pct"/>
            <w:vAlign w:val="center"/>
          </w:tcPr>
          <w:p w14:paraId="194C52D3" w14:textId="1877FC85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</w:t>
            </w:r>
            <w:r w:rsidRPr="00C72FF3">
              <w:rPr>
                <w:sz w:val="18"/>
                <w:szCs w:val="18"/>
              </w:rPr>
              <w:t>de pontos</w:t>
            </w:r>
          </w:p>
        </w:tc>
      </w:tr>
      <w:tr w:rsidR="00C72FF3" w:rsidRPr="00C72FF3" w14:paraId="2925A150" w14:textId="00831A8E" w:rsidTr="00C72FF3">
        <w:tc>
          <w:tcPr>
            <w:tcW w:w="832" w:type="pct"/>
            <w:vAlign w:val="center"/>
          </w:tcPr>
          <w:p w14:paraId="4542054F" w14:textId="29C61F0F" w:rsidR="00C72FF3" w:rsidRPr="00C72FF3" w:rsidRDefault="00C72FF3" w:rsidP="00C72FF3">
            <w:pPr>
              <w:spacing w:after="0" w:line="259" w:lineRule="auto"/>
              <w:ind w:left="0" w:right="11" w:firstLine="0"/>
              <w:rPr>
                <w:sz w:val="18"/>
                <w:szCs w:val="18"/>
              </w:rPr>
            </w:pPr>
            <w:r w:rsidRPr="00C72FF3">
              <w:rPr>
                <w:sz w:val="18"/>
                <w:szCs w:val="18"/>
              </w:rPr>
              <w:t>Quantidade</w:t>
            </w:r>
            <w:r>
              <w:rPr>
                <w:sz w:val="18"/>
                <w:szCs w:val="18"/>
              </w:rPr>
              <w:t xml:space="preserve"> </w:t>
            </w:r>
            <w:r w:rsidRPr="00C72FF3">
              <w:rPr>
                <w:sz w:val="18"/>
                <w:szCs w:val="18"/>
              </w:rPr>
              <w:t>de pontos</w:t>
            </w:r>
          </w:p>
        </w:tc>
        <w:tc>
          <w:tcPr>
            <w:tcW w:w="295" w:type="pct"/>
            <w:vAlign w:val="center"/>
          </w:tcPr>
          <w:p w14:paraId="10D2781A" w14:textId="42A5872A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75562D19" w14:textId="44877839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60D0601" w14:textId="4D72B49B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3CAC19D3" w14:textId="2B94AE66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14:paraId="316775BE" w14:textId="333A8D24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691CB570" w14:textId="713BFA49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0D698B77" w14:textId="010DA9B6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14:paraId="25181EC9" w14:textId="00626AF8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2961D498" w14:textId="14BDA669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0F8AC56F" w14:textId="53D5501D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14:paraId="4225E7F2" w14:textId="67DC8448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0C1BCA25" w14:textId="1F6E5C6D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14:paraId="409E5EFA" w14:textId="77777777" w:rsidR="00C72FF3" w:rsidRPr="00C72FF3" w:rsidRDefault="00C72FF3" w:rsidP="00C72FF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</w:p>
        </w:tc>
      </w:tr>
    </w:tbl>
    <w:p w14:paraId="53B7E480" w14:textId="77777777" w:rsidR="00A92406" w:rsidRDefault="00A92406" w:rsidP="00A92406">
      <w:pPr>
        <w:spacing w:after="480" w:line="259" w:lineRule="auto"/>
        <w:ind w:left="17" w:right="11" w:firstLine="0"/>
        <w:jc w:val="both"/>
      </w:pPr>
    </w:p>
    <w:p w14:paraId="50A61C2B" w14:textId="605EC297" w:rsidR="00D57C63" w:rsidRDefault="002B513C" w:rsidP="00D57C63">
      <w:pPr>
        <w:spacing w:after="0" w:line="259" w:lineRule="auto"/>
        <w:ind w:right="11" w:hanging="11"/>
        <w:jc w:val="both"/>
      </w:pPr>
      <w:r>
        <w:t xml:space="preserve">Juntamente com esta declaração, estamos apresentando toda a documentação necessária a fim de regularizar </w:t>
      </w:r>
      <w:r w:rsidR="001A11D4">
        <w:t>os pontos utilizados através de análise e posterior aprovação</w:t>
      </w:r>
      <w:r w:rsidR="00A80DEC" w:rsidRPr="00A80DEC">
        <w:t xml:space="preserve"> </w:t>
      </w:r>
      <w:r w:rsidR="001A11D4">
        <w:t>do projeto</w:t>
      </w:r>
      <w:r w:rsidR="00097E02">
        <w:t xml:space="preserve"> de desmobilização</w:t>
      </w:r>
      <w:r w:rsidR="001A11D4">
        <w:t xml:space="preserve"> pela Neoenergia Elektro. </w:t>
      </w:r>
    </w:p>
    <w:p w14:paraId="41E6071C" w14:textId="77777777" w:rsidR="00D57C63" w:rsidRDefault="00D57C63" w:rsidP="00D57C63">
      <w:pPr>
        <w:spacing w:after="0" w:line="259" w:lineRule="auto"/>
        <w:ind w:right="11" w:hanging="11"/>
        <w:jc w:val="both"/>
      </w:pPr>
    </w:p>
    <w:p w14:paraId="29CAECDC" w14:textId="77777777" w:rsidR="00D57C63" w:rsidRDefault="002B513C" w:rsidP="00D57C63">
      <w:pPr>
        <w:spacing w:after="480" w:line="259" w:lineRule="auto"/>
        <w:ind w:right="11" w:hanging="11"/>
        <w:jc w:val="both"/>
      </w:pPr>
      <w:r w:rsidRPr="00D57C63">
        <w:t>Colocamo-nos à disposição para quaisquer esclarecimentos adicionais que se façam necessários e aguardamos a análise e aprovação desta solicitação.</w:t>
      </w:r>
    </w:p>
    <w:p w14:paraId="46583AA6" w14:textId="47FF5775" w:rsidR="002B513C" w:rsidRPr="00D57C63" w:rsidRDefault="002B513C" w:rsidP="00D57C63">
      <w:pPr>
        <w:spacing w:after="480" w:line="259" w:lineRule="auto"/>
        <w:ind w:right="11" w:hanging="11"/>
        <w:jc w:val="both"/>
      </w:pPr>
      <w:r>
        <w:rPr>
          <w:rFonts w:asciiTheme="minorHAnsi" w:hAnsiTheme="minorHAnsi" w:cstheme="minorHAnsi"/>
        </w:rPr>
        <w:t>Atenciosamente,</w:t>
      </w:r>
    </w:p>
    <w:p w14:paraId="41CEC46D" w14:textId="77777777" w:rsidR="002B513C" w:rsidRDefault="002B513C" w:rsidP="002B513C">
      <w:pPr>
        <w:pStyle w:val="BodyText1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Borders>
          <w:lef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354"/>
        <w:gridCol w:w="4111"/>
      </w:tblGrid>
      <w:tr w:rsidR="002B513C" w14:paraId="72B534E5" w14:textId="77777777" w:rsidTr="008C0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tcBorders>
              <w:bottom w:val="single" w:sz="4" w:space="0" w:color="E7E6E6" w:themeColor="background2"/>
            </w:tcBorders>
            <w:vAlign w:val="center"/>
          </w:tcPr>
          <w:p w14:paraId="3452666F" w14:textId="77777777" w:rsidR="002B513C" w:rsidRPr="00026ED1" w:rsidRDefault="002B513C" w:rsidP="008C03DA">
            <w:pPr>
              <w:pStyle w:val="BodyText1"/>
              <w:rPr>
                <w:rFonts w:asciiTheme="minorHAnsi" w:hAnsiTheme="minorHAnsi" w:cstheme="minorHAnsi"/>
                <w:caps w:val="0"/>
                <w:szCs w:val="22"/>
              </w:rPr>
            </w:pPr>
          </w:p>
        </w:tc>
        <w:tc>
          <w:tcPr>
            <w:tcW w:w="208" w:type="pct"/>
          </w:tcPr>
          <w:p w14:paraId="58308C2F" w14:textId="77777777" w:rsidR="002B513C" w:rsidRDefault="002B513C" w:rsidP="008C03DA">
            <w:pPr>
              <w:pStyle w:val="BodyText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17" w:type="pct"/>
            <w:tcBorders>
              <w:bottom w:val="single" w:sz="4" w:space="0" w:color="E7E6E6" w:themeColor="background2"/>
            </w:tcBorders>
            <w:vAlign w:val="center"/>
          </w:tcPr>
          <w:p w14:paraId="597EDB70" w14:textId="77777777" w:rsidR="002B513C" w:rsidRPr="00026ED1" w:rsidRDefault="002B513C" w:rsidP="008C03DA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 w:val="0"/>
                <w:szCs w:val="22"/>
              </w:rPr>
            </w:pPr>
          </w:p>
        </w:tc>
      </w:tr>
      <w:tr w:rsidR="002B513C" w14:paraId="102C2CC1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tcBorders>
              <w:top w:val="single" w:sz="4" w:space="0" w:color="E7E6E6" w:themeColor="background2"/>
            </w:tcBorders>
            <w:vAlign w:val="center"/>
          </w:tcPr>
          <w:p w14:paraId="2CBB33E6" w14:textId="77777777" w:rsidR="002B513C" w:rsidRDefault="002B513C" w:rsidP="008C03DA">
            <w:pPr>
              <w:pStyle w:val="BodyText1"/>
              <w:rPr>
                <w:rFonts w:asciiTheme="minorHAnsi" w:hAnsiTheme="minorHAnsi" w:cstheme="minorHAnsi"/>
                <w:szCs w:val="22"/>
              </w:rPr>
            </w:pPr>
          </w:p>
          <w:p w14:paraId="24C2B807" w14:textId="77777777" w:rsidR="002B513C" w:rsidRPr="00026ED1" w:rsidRDefault="002B513C" w:rsidP="008C03DA">
            <w:pPr>
              <w:pStyle w:val="BodyText1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Assinatura do representante legal</w:t>
            </w:r>
          </w:p>
        </w:tc>
        <w:tc>
          <w:tcPr>
            <w:tcW w:w="208" w:type="pct"/>
          </w:tcPr>
          <w:p w14:paraId="5D1AA43B" w14:textId="77777777" w:rsidR="002B513C" w:rsidRDefault="002B513C" w:rsidP="008C03DA">
            <w:pPr>
              <w:pStyle w:val="BodyText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417" w:type="pct"/>
            <w:tcBorders>
              <w:top w:val="single" w:sz="4" w:space="0" w:color="E7E6E6" w:themeColor="background2"/>
            </w:tcBorders>
            <w:vAlign w:val="center"/>
          </w:tcPr>
          <w:p w14:paraId="621B5468" w14:textId="77777777" w:rsidR="002B513C" w:rsidRDefault="002B513C" w:rsidP="008C03DA">
            <w:pPr>
              <w:pStyle w:val="Body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  <w:p w14:paraId="4D8205FA" w14:textId="77777777" w:rsidR="002B513C" w:rsidRPr="00026ED1" w:rsidRDefault="002B513C" w:rsidP="008C03DA">
            <w:pPr>
              <w:pStyle w:val="BodyText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Assinatura do responsável técnico</w:t>
            </w:r>
          </w:p>
        </w:tc>
      </w:tr>
    </w:tbl>
    <w:p w14:paraId="0AEB0932" w14:textId="77777777" w:rsidR="002B513C" w:rsidRDefault="002B513C" w:rsidP="00C172CA">
      <w:pPr>
        <w:ind w:right="11"/>
        <w:jc w:val="both"/>
      </w:pPr>
    </w:p>
    <w:p w14:paraId="408B7C44" w14:textId="77777777" w:rsidR="002B513C" w:rsidRDefault="002B513C" w:rsidP="00C172CA">
      <w:pPr>
        <w:ind w:right="11"/>
        <w:jc w:val="both"/>
      </w:pPr>
    </w:p>
    <w:p w14:paraId="0B2097C2" w14:textId="77777777" w:rsidR="002B513C" w:rsidRDefault="002B513C" w:rsidP="00C172CA">
      <w:pPr>
        <w:ind w:right="11"/>
        <w:jc w:val="both"/>
      </w:pPr>
    </w:p>
    <w:p w14:paraId="1FD057C8" w14:textId="77777777" w:rsidR="002B513C" w:rsidRDefault="002B513C" w:rsidP="00C172CA">
      <w:pPr>
        <w:ind w:right="11"/>
        <w:jc w:val="both"/>
      </w:pPr>
    </w:p>
    <w:p w14:paraId="07A0FEB6" w14:textId="77777777" w:rsidR="002B513C" w:rsidRDefault="002B513C" w:rsidP="00C172CA">
      <w:pPr>
        <w:ind w:right="11"/>
        <w:jc w:val="both"/>
      </w:pPr>
    </w:p>
    <w:p w14:paraId="1EBD40C0" w14:textId="08569B27" w:rsidR="00E24307" w:rsidRDefault="00E24307" w:rsidP="007F3320">
      <w:pPr>
        <w:spacing w:after="40" w:line="259" w:lineRule="auto"/>
        <w:ind w:left="0" w:firstLine="0"/>
      </w:pPr>
    </w:p>
    <w:p w14:paraId="15DFA57A" w14:textId="7D8AE6A1" w:rsidR="00E24307" w:rsidRDefault="00E24307" w:rsidP="007F3320">
      <w:pPr>
        <w:spacing w:after="40" w:line="259" w:lineRule="auto"/>
        <w:ind w:left="0" w:firstLine="0"/>
      </w:pPr>
    </w:p>
    <w:sectPr w:rsidR="00E24307" w:rsidSect="00C72FF3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2332" w14:textId="77777777" w:rsidR="007F3320" w:rsidRDefault="007F3320" w:rsidP="007F3320">
      <w:pPr>
        <w:spacing w:after="0" w:line="240" w:lineRule="auto"/>
      </w:pPr>
      <w:r>
        <w:separator/>
      </w:r>
    </w:p>
  </w:endnote>
  <w:endnote w:type="continuationSeparator" w:id="0">
    <w:p w14:paraId="46FA8D3C" w14:textId="77777777" w:rsidR="007F3320" w:rsidRDefault="007F3320" w:rsidP="007F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berPangea Text Light">
    <w:altName w:val="Calibri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Lato Light"/>
    <w:charset w:val="00"/>
    <w:family w:val="swiss"/>
    <w:pitch w:val="variable"/>
    <w:sig w:usb0="E10002FF" w:usb1="5000ECFF" w:usb2="00000009" w:usb3="00000000" w:csb0="0000019F" w:csb1="00000000"/>
  </w:font>
  <w:font w:name="IberPangea Text">
    <w:altName w:val="Calibri"/>
    <w:charset w:val="00"/>
    <w:family w:val="swiss"/>
    <w:pitch w:val="variable"/>
    <w:sig w:usb0="A10002FF" w:usb1="5201E0FB" w:usb2="0000000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C6DA" w14:textId="42A0A090" w:rsidR="007F3320" w:rsidRPr="007F3320" w:rsidRDefault="007F3320" w:rsidP="007F3320">
    <w:pPr>
      <w:pStyle w:val="Rodap"/>
      <w:jc w:val="right"/>
      <w:rPr>
        <w:sz w:val="18"/>
        <w:szCs w:val="21"/>
      </w:rPr>
    </w:pPr>
    <w:r w:rsidRPr="007F3320">
      <w:rPr>
        <w:sz w:val="18"/>
        <w:szCs w:val="21"/>
      </w:rPr>
      <w:t xml:space="preserve">Página </w:t>
    </w:r>
    <w:sdt>
      <w:sdtPr>
        <w:rPr>
          <w:sz w:val="18"/>
          <w:szCs w:val="21"/>
        </w:rPr>
        <w:id w:val="-82608464"/>
        <w:docPartObj>
          <w:docPartGallery w:val="Page Numbers (Bottom of Page)"/>
          <w:docPartUnique/>
        </w:docPartObj>
      </w:sdtPr>
      <w:sdtEndPr/>
      <w:sdtContent>
        <w:r w:rsidRPr="007F3320">
          <w:rPr>
            <w:sz w:val="18"/>
            <w:szCs w:val="21"/>
          </w:rPr>
          <w:fldChar w:fldCharType="begin"/>
        </w:r>
        <w:r w:rsidRPr="007F3320">
          <w:rPr>
            <w:sz w:val="18"/>
            <w:szCs w:val="21"/>
          </w:rPr>
          <w:instrText>PAGE   \* MERGEFORMAT</w:instrText>
        </w:r>
        <w:r w:rsidRPr="007F3320">
          <w:rPr>
            <w:sz w:val="18"/>
            <w:szCs w:val="21"/>
          </w:rPr>
          <w:fldChar w:fldCharType="separate"/>
        </w:r>
        <w:r w:rsidRPr="007F3320">
          <w:rPr>
            <w:sz w:val="18"/>
            <w:szCs w:val="21"/>
          </w:rPr>
          <w:t>2</w:t>
        </w:r>
        <w:r w:rsidRPr="007F3320">
          <w:rPr>
            <w:sz w:val="18"/>
            <w:szCs w:val="21"/>
          </w:rPr>
          <w:fldChar w:fldCharType="end"/>
        </w:r>
      </w:sdtContent>
    </w:sdt>
  </w:p>
  <w:p w14:paraId="67EF25FA" w14:textId="77777777" w:rsidR="007F3320" w:rsidRPr="007F3320" w:rsidRDefault="007F3320">
    <w:pPr>
      <w:pStyle w:val="Rodap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8B27" w14:textId="77777777" w:rsidR="007F3320" w:rsidRDefault="007F3320" w:rsidP="007F3320">
      <w:pPr>
        <w:spacing w:after="0" w:line="240" w:lineRule="auto"/>
      </w:pPr>
      <w:r>
        <w:separator/>
      </w:r>
    </w:p>
  </w:footnote>
  <w:footnote w:type="continuationSeparator" w:id="0">
    <w:p w14:paraId="1E93BE09" w14:textId="77777777" w:rsidR="007F3320" w:rsidRDefault="007F3320" w:rsidP="007F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7C21" w14:textId="7CC728B8" w:rsidR="007F3320" w:rsidRPr="00273CC6" w:rsidRDefault="00273CC6" w:rsidP="00273CC6">
    <w:pPr>
      <w:pStyle w:val="Cabealho"/>
      <w:spacing w:after="720"/>
      <w:ind w:hanging="11"/>
      <w:jc w:val="right"/>
      <w:rPr>
        <w:rFonts w:asciiTheme="majorHAnsi" w:hAnsiTheme="majorHAnsi" w:cstheme="majorHAnsi"/>
      </w:rPr>
    </w:pPr>
    <w:r w:rsidRPr="00273CC6">
      <w:rPr>
        <w:rFonts w:asciiTheme="majorHAnsi" w:hAnsiTheme="majorHAnsi" w:cstheme="majorHAnsi"/>
      </w:rPr>
      <w:t>Inserir logo da empresa solicitante</w:t>
    </w:r>
  </w:p>
  <w:p w14:paraId="39A8F95D" w14:textId="77777777" w:rsidR="007F3320" w:rsidRDefault="007F3320" w:rsidP="007F332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567"/>
    <w:multiLevelType w:val="multilevel"/>
    <w:tmpl w:val="2D3E0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7A6D1B"/>
    <w:multiLevelType w:val="multilevel"/>
    <w:tmpl w:val="076A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C3C1F"/>
    <w:multiLevelType w:val="hybridMultilevel"/>
    <w:tmpl w:val="12B29024"/>
    <w:lvl w:ilvl="0" w:tplc="B4EA2D52">
      <w:start w:val="1"/>
      <w:numFmt w:val="lowerRoman"/>
      <w:lvlText w:val="(%1)"/>
      <w:lvlJc w:val="right"/>
      <w:pPr>
        <w:ind w:left="1512" w:hanging="360"/>
      </w:pPr>
      <w:rPr>
        <w:rFonts w:hint="default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63A61253"/>
    <w:multiLevelType w:val="multilevel"/>
    <w:tmpl w:val="447C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54"/>
    <w:rsid w:val="00024B3A"/>
    <w:rsid w:val="00097E02"/>
    <w:rsid w:val="001A11D4"/>
    <w:rsid w:val="00273CC6"/>
    <w:rsid w:val="002B513C"/>
    <w:rsid w:val="00304DCB"/>
    <w:rsid w:val="00306B9D"/>
    <w:rsid w:val="003F6E5D"/>
    <w:rsid w:val="00483C01"/>
    <w:rsid w:val="0060144E"/>
    <w:rsid w:val="007F301C"/>
    <w:rsid w:val="007F3320"/>
    <w:rsid w:val="009B7F2F"/>
    <w:rsid w:val="009C7754"/>
    <w:rsid w:val="009F3567"/>
    <w:rsid w:val="00A80DEC"/>
    <w:rsid w:val="00A92406"/>
    <w:rsid w:val="00AC442C"/>
    <w:rsid w:val="00B52702"/>
    <w:rsid w:val="00C172CA"/>
    <w:rsid w:val="00C25176"/>
    <w:rsid w:val="00C72FF3"/>
    <w:rsid w:val="00D57C63"/>
    <w:rsid w:val="00E16BC1"/>
    <w:rsid w:val="00E2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6E55D7"/>
  <w15:docId w15:val="{C96A6A34-61DA-43A6-A0D8-E330618F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70" w:lineRule="auto"/>
      <w:ind w:left="28" w:hanging="10"/>
    </w:pPr>
    <w:rPr>
      <w:rFonts w:ascii="Calibri" w:eastAsia="Calibri" w:hAnsi="Calibri" w:cs="Calibri"/>
      <w:color w:val="3A3734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3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320"/>
    <w:rPr>
      <w:rFonts w:ascii="Calibri" w:eastAsia="Calibri" w:hAnsi="Calibri" w:cs="Calibri"/>
      <w:color w:val="3A3734"/>
      <w:sz w:val="20"/>
    </w:rPr>
  </w:style>
  <w:style w:type="paragraph" w:styleId="Rodap">
    <w:name w:val="footer"/>
    <w:basedOn w:val="Normal"/>
    <w:link w:val="RodapChar"/>
    <w:uiPriority w:val="99"/>
    <w:unhideWhenUsed/>
    <w:rsid w:val="007F3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320"/>
    <w:rPr>
      <w:rFonts w:ascii="Calibri" w:eastAsia="Calibri" w:hAnsi="Calibri" w:cs="Calibri"/>
      <w:color w:val="3A3734"/>
      <w:sz w:val="20"/>
    </w:rPr>
  </w:style>
  <w:style w:type="character" w:styleId="TextodoEspaoReservado">
    <w:name w:val="Placeholder Text"/>
    <w:basedOn w:val="Fontepargpadro"/>
    <w:uiPriority w:val="99"/>
    <w:semiHidden/>
    <w:rsid w:val="007F3320"/>
    <w:rPr>
      <w:color w:val="808080"/>
    </w:rPr>
  </w:style>
  <w:style w:type="paragraph" w:styleId="PargrafodaLista">
    <w:name w:val="List Paragraph"/>
    <w:basedOn w:val="Normal"/>
    <w:uiPriority w:val="34"/>
    <w:qFormat/>
    <w:rsid w:val="00E16BC1"/>
    <w:pPr>
      <w:ind w:left="720"/>
      <w:contextualSpacing/>
    </w:pPr>
  </w:style>
  <w:style w:type="paragraph" w:customStyle="1" w:styleId="BodyText1">
    <w:name w:val="Body Text1"/>
    <w:basedOn w:val="Normal"/>
    <w:link w:val="BodytextChar"/>
    <w:qFormat/>
    <w:rsid w:val="002B513C"/>
    <w:pPr>
      <w:spacing w:after="160" w:line="259" w:lineRule="auto"/>
      <w:ind w:left="0" w:firstLine="0"/>
    </w:pPr>
    <w:rPr>
      <w:rFonts w:ascii="IberPangea Text Light" w:eastAsiaTheme="minorHAnsi" w:hAnsi="IberPangea Text Light" w:cs="Lato Light (Cuerpo)"/>
      <w:color w:val="000000" w:themeColor="text1"/>
      <w:lang w:val="es-ES" w:eastAsia="en-US"/>
    </w:rPr>
  </w:style>
  <w:style w:type="character" w:customStyle="1" w:styleId="BodytextChar">
    <w:name w:val="Body text Char"/>
    <w:basedOn w:val="Fontepargpadro"/>
    <w:link w:val="BodyText1"/>
    <w:rsid w:val="002B513C"/>
    <w:rPr>
      <w:rFonts w:ascii="IberPangea Text Light" w:eastAsiaTheme="minorHAnsi" w:hAnsi="IberPangea Text Light" w:cs="Lato Light (Cuerpo)"/>
      <w:color w:val="000000" w:themeColor="text1"/>
      <w:sz w:val="20"/>
      <w:lang w:val="es-ES" w:eastAsia="en-US"/>
    </w:rPr>
  </w:style>
  <w:style w:type="table" w:styleId="Tabelacomgrade">
    <w:name w:val="Table Grid"/>
    <w:aliases w:val="Wivai"/>
    <w:basedOn w:val="Tabelanormal"/>
    <w:uiPriority w:val="59"/>
    <w:rsid w:val="002B513C"/>
    <w:pPr>
      <w:spacing w:after="0" w:line="240" w:lineRule="auto"/>
    </w:pPr>
    <w:rPr>
      <w:rFonts w:ascii="IberPangea Text" w:eastAsia="Times New Roman" w:hAnsi="IberPangea Text" w:cs="Times New Roman"/>
      <w:color w:val="44546A" w:themeColor="text2"/>
      <w:sz w:val="20"/>
      <w:szCs w:val="20"/>
      <w:lang w:val="es-ES" w:eastAsia="es-ES"/>
    </w:rPr>
    <w:tblPr>
      <w:tblBorders>
        <w:left w:val="single" w:sz="4" w:space="0" w:color="44546A" w:themeColor="text2"/>
        <w:insideV w:val="single" w:sz="4" w:space="0" w:color="44546A" w:themeColor="text2"/>
      </w:tblBorders>
    </w:tblPr>
    <w:tcPr>
      <w:shd w:val="clear" w:color="auto" w:fill="auto"/>
    </w:tcPr>
    <w:tblStylePr w:type="firstRow">
      <w:rPr>
        <w:rFonts w:asciiTheme="majorHAnsi" w:hAnsiTheme="majorHAnsi"/>
        <w:caps/>
        <w:smallCaps w:val="0"/>
      </w:rPr>
    </w:tblStylePr>
    <w:tblStylePr w:type="lastRow">
      <w:tblPr/>
      <w:tcPr>
        <w:tcBorders>
          <w:top w:val="nil"/>
        </w:tcBorders>
        <w:shd w:val="clear" w:color="auto" w:fill="auto"/>
      </w:tcPr>
    </w:tblStylePr>
    <w:tblStylePr w:type="firstCol">
      <w:rPr>
        <w:rFonts w:asciiTheme="majorHAnsi" w:hAnsiTheme="majorHAnsi"/>
        <w:color w:val="44546A" w:themeColor="text2"/>
      </w:rPr>
    </w:tblStylePr>
    <w:tblStylePr w:type="lastCol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C72F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Letterhead</vt:lpstr>
    </vt:vector>
  </TitlesOfParts>
  <Company>IBERDROLA S.A.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Gurpide Hermosilla, Jose Javier</dc:creator>
  <cp:keywords/>
  <cp:lastModifiedBy>William Ramos</cp:lastModifiedBy>
  <cp:revision>3</cp:revision>
  <cp:lastPrinted>2025-02-12T16:27:00Z</cp:lastPrinted>
  <dcterms:created xsi:type="dcterms:W3CDTF">2025-03-12T17:03:00Z</dcterms:created>
  <dcterms:modified xsi:type="dcterms:W3CDTF">2025-03-28T18:12:00Z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2025-02-12T16:26:43Z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029433d7-418d-4415-9192-36f5652dd0f1</vt:lpwstr>
  </property>
  <property fmtid="{D5CDD505-2E9C-101B-9397-08002B2CF9AE}" pid="8" name="MSIP_Label_624b1752-a977-4927-b9e6-e48a43684aee_ContentBits">
    <vt:lpwstr>0</vt:lpwstr>
  </property>
</Properties>
</file>