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C64840" w:rsidR="00C64840" w:rsidP="5204D9E9" w:rsidRDefault="00C64840" w14:paraId="0240389C" w14:textId="4DD2F0D9">
      <w:pPr>
        <w:jc w:val="center"/>
        <w:rPr>
          <w:rFonts w:ascii="Arial" w:hAnsi="Arial" w:eastAsia="Arial" w:cs="Arial"/>
          <w:b w:val="1"/>
          <w:bCs w:val="1"/>
          <w:color w:val="5C881A"/>
          <w:sz w:val="28"/>
          <w:szCs w:val="28"/>
        </w:rPr>
      </w:pPr>
      <w:r w:rsidRPr="5204D9E9" w:rsidR="6E240FFF">
        <w:rPr>
          <w:rFonts w:ascii="Arial" w:hAnsi="Arial" w:eastAsia="Arial" w:cs="Arial"/>
          <w:b w:val="1"/>
          <w:bCs w:val="1"/>
          <w:color w:val="5C881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5204D9E9" w:rsidR="21B780EB">
        <w:rPr>
          <w:rFonts w:ascii="Arial" w:hAnsi="Arial" w:eastAsia="Arial" w:cs="Arial"/>
          <w:b w:val="1"/>
          <w:bCs w:val="1"/>
          <w:color w:val="5C881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5204D9E9" w:rsidR="715BB0C1">
        <w:rPr>
          <w:rFonts w:ascii="Arial" w:hAnsi="Arial" w:eastAsia="Arial" w:cs="Arial"/>
          <w:b w:val="1"/>
          <w:bCs w:val="1"/>
          <w:color w:val="5C881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5204D9E9" w:rsidR="5FA1CF10">
        <w:rPr>
          <w:rFonts w:ascii="Arial" w:hAnsi="Arial" w:eastAsia="Arial" w:cs="Arial"/>
          <w:b w:val="1"/>
          <w:bCs w:val="1"/>
          <w:color w:val="5C881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5204D9E9" w:rsidR="613D9F71">
        <w:rPr>
          <w:rFonts w:ascii="Arial" w:hAnsi="Arial" w:eastAsia="Arial" w:cs="Arial"/>
          <w:b w:val="1"/>
          <w:bCs w:val="1"/>
          <w:color w:val="5C881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5204D9E9" w:rsidR="3930A92C">
        <w:rPr>
          <w:rFonts w:ascii="Arial" w:hAnsi="Arial" w:eastAsia="Arial" w:cs="Arial"/>
          <w:b w:val="1"/>
          <w:bCs w:val="1"/>
          <w:color w:val="5C881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5204D9E9" w:rsidR="4D15404F">
        <w:rPr>
          <w:rFonts w:ascii="Arial" w:hAnsi="Arial" w:eastAsia="Arial" w:cs="Arial"/>
          <w:b w:val="1"/>
          <w:bCs w:val="1"/>
          <w:color w:val="5C881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5204D9E9" w:rsidR="0244819C">
        <w:rPr>
          <w:rFonts w:ascii="Arial" w:hAnsi="Arial" w:eastAsia="Arial" w:cs="Arial"/>
          <w:b w:val="1"/>
          <w:bCs w:val="1"/>
          <w:color w:val="5C881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5204D9E9" w:rsidR="7A529813">
        <w:rPr>
          <w:rFonts w:ascii="Arial" w:hAnsi="Arial" w:eastAsia="Arial" w:cs="Arial"/>
          <w:b w:val="1"/>
          <w:bCs w:val="1"/>
          <w:color w:val="5C881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5204D9E9" w:rsidR="29DBBB2D">
        <w:rPr>
          <w:rFonts w:ascii="Arial" w:hAnsi="Arial" w:eastAsia="Arial" w:cs="Arial"/>
          <w:b w:val="1"/>
          <w:bCs w:val="1"/>
          <w:color w:val="5C881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5204D9E9" w:rsidR="0A4F9381">
        <w:rPr>
          <w:rFonts w:ascii="Arial" w:hAnsi="Arial" w:eastAsia="Arial" w:cs="Arial"/>
          <w:b w:val="1"/>
          <w:bCs w:val="1"/>
          <w:color w:val="5C881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5204D9E9" w:rsidR="5204D9E9">
        <w:rPr>
          <w:rFonts w:ascii="Arial" w:hAnsi="Arial" w:eastAsia="Arial" w:cs="Arial"/>
          <w:b w:val="1"/>
          <w:bCs w:val="1"/>
          <w:color w:val="5C881A"/>
          <w:sz w:val="28"/>
          <w:szCs w:val="28"/>
        </w:rPr>
        <w:t>MEMORI</w:t>
      </w:r>
      <w:r w:rsidRPr="5204D9E9" w:rsidR="00C64840">
        <w:rPr>
          <w:rFonts w:ascii="Arial" w:hAnsi="Arial" w:eastAsia="Arial" w:cs="Arial"/>
          <w:b w:val="1"/>
          <w:bCs w:val="1"/>
          <w:color w:val="5C881A"/>
          <w:sz w:val="28"/>
          <w:szCs w:val="28"/>
        </w:rPr>
        <w:t>AL DESCRITIVO – SUBESTAÇÃO AÉREA SIMPLIFICADA</w:t>
      </w:r>
    </w:p>
    <w:p w:rsidRPr="00C64840" w:rsidR="00C64840" w:rsidP="5204D9E9" w:rsidRDefault="00C64840" w14:paraId="00088E2B" w14:textId="4A6B9165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rFonts w:ascii="Arial" w:hAnsi="Arial" w:eastAsia="Arial" w:cs="Arial"/>
          <w:b w:val="1"/>
          <w:bCs w:val="1"/>
          <w:color w:val="FF0000"/>
          <w:sz w:val="28"/>
          <w:szCs w:val="28"/>
        </w:rPr>
      </w:pPr>
      <w:r w:rsidRPr="5204D9E9" w:rsidR="1A4B9099">
        <w:rPr>
          <w:rFonts w:ascii="Arial" w:hAnsi="Arial" w:eastAsia="Arial" w:cs="Arial"/>
          <w:b w:val="1"/>
          <w:bCs w:val="1"/>
          <w:color w:val="FF0000"/>
          <w:sz w:val="28"/>
          <w:szCs w:val="28"/>
        </w:rPr>
        <w:t>C</w:t>
      </w:r>
      <w:r w:rsidRPr="5204D9E9" w:rsidR="1A4B9099">
        <w:rPr>
          <w:rFonts w:ascii="Arial" w:hAnsi="Arial" w:eastAsia="Arial" w:cs="Arial"/>
          <w:b w:val="1"/>
          <w:bCs w:val="1"/>
          <w:color w:val="FF0000"/>
          <w:sz w:val="28"/>
          <w:szCs w:val="28"/>
        </w:rPr>
        <w:t>OLO</w:t>
      </w:r>
      <w:r w:rsidRPr="5204D9E9" w:rsidR="1A4B9099">
        <w:rPr>
          <w:rFonts w:ascii="Arial" w:hAnsi="Arial" w:eastAsia="Arial" w:cs="Arial"/>
          <w:b w:val="1"/>
          <w:bCs w:val="1"/>
          <w:color w:val="FF0000"/>
          <w:sz w:val="28"/>
          <w:szCs w:val="28"/>
        </w:rPr>
        <w:t xml:space="preserve">QUE AQUI A </w:t>
      </w:r>
      <w:r w:rsidRPr="5204D9E9" w:rsidR="00C64840">
        <w:rPr>
          <w:rFonts w:ascii="Arial" w:hAnsi="Arial" w:eastAsia="Arial" w:cs="Arial"/>
          <w:b w:val="1"/>
          <w:bCs w:val="1"/>
          <w:color w:val="FF0000"/>
          <w:sz w:val="28"/>
          <w:szCs w:val="28"/>
        </w:rPr>
        <w:t xml:space="preserve">LOGOMARCA DA </w:t>
      </w:r>
      <w:r w:rsidRPr="5204D9E9" w:rsidR="076E2004">
        <w:rPr>
          <w:rFonts w:ascii="Arial" w:hAnsi="Arial" w:eastAsia="Arial" w:cs="Arial"/>
          <w:b w:val="1"/>
          <w:bCs w:val="1"/>
          <w:color w:val="FF0000"/>
          <w:sz w:val="28"/>
          <w:szCs w:val="28"/>
        </w:rPr>
        <w:t xml:space="preserve">SUA </w:t>
      </w:r>
      <w:r w:rsidRPr="5204D9E9" w:rsidR="00C64840">
        <w:rPr>
          <w:rFonts w:ascii="Arial" w:hAnsi="Arial" w:eastAsia="Arial" w:cs="Arial"/>
          <w:b w:val="1"/>
          <w:bCs w:val="1"/>
          <w:color w:val="FF0000"/>
          <w:sz w:val="28"/>
          <w:szCs w:val="28"/>
        </w:rPr>
        <w:t>EMPRESA</w:t>
      </w:r>
    </w:p>
    <w:p w:rsidRPr="00C64840" w:rsidR="00C64840" w:rsidP="5204D9E9" w:rsidRDefault="00C64840" w14:paraId="4090C683" w14:textId="0D1C6EFA" w14:noSpellErr="1">
      <w:pPr>
        <w:jc w:val="center"/>
        <w:rPr>
          <w:rFonts w:ascii="Arial" w:hAnsi="Arial" w:eastAsia="Arial" w:cs="Arial"/>
          <w:b w:val="1"/>
          <w:bCs w:val="1"/>
          <w:sz w:val="28"/>
          <w:szCs w:val="28"/>
        </w:rPr>
      </w:pPr>
    </w:p>
    <w:p w:rsidRPr="00C64840" w:rsidR="00C64840" w:rsidP="00C64840" w:rsidRDefault="00C64840" w14:paraId="16DA2911" w14:textId="4A662626">
      <w:pPr>
        <w:jc w:val="center"/>
        <w:rPr>
          <w:b/>
          <w:bCs/>
        </w:rPr>
      </w:pPr>
    </w:p>
    <w:p w:rsidRPr="00C64840" w:rsidR="00C64840" w:rsidP="00C64840" w:rsidRDefault="00C64840" w14:paraId="4BD269C1" w14:textId="622FE4CE">
      <w:pPr>
        <w:jc w:val="center"/>
        <w:rPr>
          <w:b/>
          <w:bCs/>
        </w:rPr>
      </w:pPr>
    </w:p>
    <w:p w:rsidRPr="00C64840" w:rsidR="00C64840" w:rsidP="00C64840" w:rsidRDefault="00C64840" w14:paraId="6269AEEA" w14:textId="41B493CC">
      <w:pPr>
        <w:jc w:val="center"/>
        <w:rPr>
          <w:b/>
          <w:bCs/>
        </w:rPr>
      </w:pPr>
    </w:p>
    <w:p w:rsidRPr="00C64840" w:rsidR="00C64840" w:rsidP="00C64840" w:rsidRDefault="00C64840" w14:paraId="4796D798" w14:textId="00D9BDEF">
      <w:pPr>
        <w:jc w:val="center"/>
        <w:rPr>
          <w:b/>
          <w:bCs/>
        </w:rPr>
      </w:pPr>
    </w:p>
    <w:p w:rsidRPr="00C64840" w:rsidR="00C64840" w:rsidP="5204D9E9" w:rsidRDefault="00C64840" w14:paraId="3C5839E3" w14:textId="77777777" w14:noSpellErr="1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rFonts w:ascii="Arial" w:hAnsi="Arial" w:eastAsia="Arial" w:cs="Arial"/>
          <w:b w:val="1"/>
          <w:bCs w:val="1"/>
          <w:color w:val="5C881A"/>
          <w:sz w:val="28"/>
          <w:szCs w:val="28"/>
        </w:rPr>
      </w:pPr>
    </w:p>
    <w:p w:rsidRPr="00C64840" w:rsidR="00C64840" w:rsidP="5204D9E9" w:rsidRDefault="00C64840" w14:paraId="14B5C1B8" w14:textId="2E4A56F7" w14:noSpellErr="1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rFonts w:ascii="Arial" w:hAnsi="Arial" w:eastAsia="Arial" w:cs="Arial"/>
          <w:b w:val="1"/>
          <w:bCs w:val="1"/>
          <w:color w:val="5C881A"/>
          <w:sz w:val="28"/>
          <w:szCs w:val="28"/>
        </w:rPr>
      </w:pPr>
      <w:r w:rsidRPr="5204D9E9" w:rsidR="00C64840">
        <w:rPr>
          <w:rFonts w:ascii="Arial" w:hAnsi="Arial" w:eastAsia="Arial" w:cs="Arial"/>
          <w:b w:val="1"/>
          <w:bCs w:val="1"/>
          <w:color w:val="5C881A"/>
          <w:sz w:val="28"/>
          <w:szCs w:val="28"/>
        </w:rPr>
        <w:t>PROJETO DE SUBESTAÇÃO ÁREA SIMPLIFICADA DE [</w:t>
      </w:r>
      <w:r w:rsidRPr="5204D9E9" w:rsidR="00C64840">
        <w:rPr>
          <w:rFonts w:ascii="Arial" w:hAnsi="Arial" w:eastAsia="Arial" w:cs="Arial"/>
          <w:b w:val="1"/>
          <w:bCs w:val="1"/>
          <w:color w:val="FF0000"/>
          <w:sz w:val="28"/>
          <w:szCs w:val="28"/>
        </w:rPr>
        <w:t>POT. TRAFO</w:t>
      </w:r>
      <w:r w:rsidRPr="5204D9E9" w:rsidR="00C64840">
        <w:rPr>
          <w:rFonts w:ascii="Arial" w:hAnsi="Arial" w:eastAsia="Arial" w:cs="Arial"/>
          <w:b w:val="1"/>
          <w:bCs w:val="1"/>
          <w:color w:val="5C881A"/>
          <w:sz w:val="28"/>
          <w:szCs w:val="28"/>
        </w:rPr>
        <w:t>] KVA</w:t>
      </w:r>
    </w:p>
    <w:p w:rsidRPr="00C64840" w:rsidR="00C64840" w:rsidP="5204D9E9" w:rsidRDefault="00C64840" w14:paraId="738CCFD5" w14:textId="00046606" w14:noSpellErr="1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rFonts w:ascii="Arial" w:hAnsi="Arial" w:eastAsia="Arial" w:cs="Arial"/>
          <w:b w:val="1"/>
          <w:bCs w:val="1"/>
          <w:color w:val="FF0000"/>
          <w:sz w:val="24"/>
          <w:szCs w:val="24"/>
        </w:rPr>
      </w:pPr>
      <w:r w:rsidRPr="5204D9E9" w:rsidR="00C64840">
        <w:rPr>
          <w:rFonts w:ascii="Arial" w:hAnsi="Arial" w:eastAsia="Arial" w:cs="Arial"/>
          <w:b w:val="1"/>
          <w:bCs w:val="1"/>
          <w:color w:val="5C881A"/>
          <w:sz w:val="28"/>
          <w:szCs w:val="28"/>
        </w:rPr>
        <w:t>[</w:t>
      </w:r>
      <w:r w:rsidRPr="5204D9E9" w:rsidR="00C64840">
        <w:rPr>
          <w:rFonts w:ascii="Arial" w:hAnsi="Arial" w:eastAsia="Arial" w:cs="Arial"/>
          <w:b w:val="1"/>
          <w:bCs w:val="1"/>
          <w:color w:val="FF0000"/>
          <w:sz w:val="24"/>
          <w:szCs w:val="24"/>
        </w:rPr>
        <w:t xml:space="preserve">NOME </w:t>
      </w:r>
      <w:r w:rsidRPr="5204D9E9" w:rsidR="00C64840">
        <w:rPr>
          <w:rFonts w:ascii="Arial" w:hAnsi="Arial" w:eastAsia="Arial" w:cs="Arial"/>
          <w:b w:val="1"/>
          <w:bCs w:val="1"/>
          <w:color w:val="FF0000"/>
          <w:sz w:val="24"/>
          <w:szCs w:val="24"/>
        </w:rPr>
        <w:t>DO RESPONSÁVEL LEGAL</w:t>
      </w:r>
      <w:r w:rsidRPr="5204D9E9" w:rsidR="00C64840">
        <w:rPr>
          <w:rFonts w:ascii="Arial" w:hAnsi="Arial" w:eastAsia="Arial" w:cs="Arial"/>
          <w:b w:val="1"/>
          <w:bCs w:val="1"/>
          <w:color w:val="5C881A"/>
          <w:sz w:val="28"/>
          <w:szCs w:val="28"/>
        </w:rPr>
        <w:t xml:space="preserve">] </w:t>
      </w:r>
    </w:p>
    <w:p w:rsidRPr="00C64840" w:rsidR="00C64840" w:rsidP="00C64840" w:rsidRDefault="00C64840" w14:paraId="12042C0D" w14:textId="77777777">
      <w:pPr>
        <w:jc w:val="center"/>
        <w:rPr>
          <w:b/>
          <w:bCs/>
        </w:rPr>
      </w:pPr>
    </w:p>
    <w:p w:rsidRPr="00C64840" w:rsidR="00C64840" w:rsidP="00C64840" w:rsidRDefault="00C64840" w14:paraId="2A4BCA83" w14:textId="77777777">
      <w:pPr>
        <w:jc w:val="center"/>
        <w:rPr>
          <w:b/>
          <w:bCs/>
        </w:rPr>
      </w:pPr>
    </w:p>
    <w:p w:rsidRPr="00C64840" w:rsidR="00C64840" w:rsidP="00C64840" w:rsidRDefault="00C64840" w14:paraId="23910785" w14:textId="77777777">
      <w:pPr>
        <w:jc w:val="center"/>
        <w:rPr>
          <w:b/>
          <w:bCs/>
        </w:rPr>
      </w:pPr>
    </w:p>
    <w:p w:rsidRPr="00C64840" w:rsidR="00C64840" w:rsidP="00C64840" w:rsidRDefault="00C64840" w14:paraId="095F121B" w14:textId="77777777">
      <w:pPr>
        <w:jc w:val="center"/>
        <w:rPr>
          <w:b/>
          <w:bCs/>
        </w:rPr>
      </w:pPr>
    </w:p>
    <w:p w:rsidRPr="00C64840" w:rsidR="00C64840" w:rsidP="00C64840" w:rsidRDefault="00C64840" w14:paraId="685EF134" w14:textId="77777777">
      <w:pPr>
        <w:jc w:val="center"/>
        <w:rPr>
          <w:b/>
          <w:bCs/>
        </w:rPr>
      </w:pPr>
    </w:p>
    <w:p w:rsidRPr="00C64840" w:rsidR="00C64840" w:rsidP="00C64840" w:rsidRDefault="00C64840" w14:paraId="5FA5F47F" w14:textId="77777777">
      <w:pPr>
        <w:jc w:val="center"/>
        <w:rPr>
          <w:b/>
          <w:bCs/>
        </w:rPr>
      </w:pPr>
    </w:p>
    <w:p w:rsidRPr="00C64840" w:rsidR="00C64840" w:rsidP="00C64840" w:rsidRDefault="00C64840" w14:paraId="5BC5D7AE" w14:textId="77777777">
      <w:pPr>
        <w:jc w:val="center"/>
        <w:rPr>
          <w:b/>
          <w:bCs/>
        </w:rPr>
      </w:pPr>
    </w:p>
    <w:p w:rsidRPr="00C64840" w:rsidR="00C64840" w:rsidP="00C64840" w:rsidRDefault="00C64840" w14:paraId="493A8C52" w14:textId="77777777">
      <w:pPr>
        <w:jc w:val="center"/>
        <w:rPr>
          <w:b/>
          <w:bCs/>
        </w:rPr>
      </w:pPr>
    </w:p>
    <w:p w:rsidRPr="00C64840" w:rsidR="00C64840" w:rsidP="00C64840" w:rsidRDefault="00C64840" w14:paraId="5CCC3E24" w14:textId="77777777">
      <w:pPr>
        <w:jc w:val="center"/>
        <w:rPr>
          <w:b/>
          <w:bCs/>
        </w:rPr>
      </w:pPr>
    </w:p>
    <w:p w:rsidRPr="00C64840" w:rsidR="00C64840" w:rsidP="00C64840" w:rsidRDefault="00C64840" w14:paraId="3F5710ED" w14:textId="77777777">
      <w:pPr>
        <w:jc w:val="center"/>
        <w:rPr>
          <w:b/>
          <w:bCs/>
        </w:rPr>
      </w:pPr>
    </w:p>
    <w:p w:rsidRPr="00C64840" w:rsidR="00C64840" w:rsidP="00C64840" w:rsidRDefault="00C64840" w14:paraId="1AF2EAEA" w14:textId="77777777">
      <w:pPr>
        <w:jc w:val="center"/>
        <w:rPr>
          <w:b/>
          <w:bCs/>
        </w:rPr>
      </w:pPr>
    </w:p>
    <w:p w:rsidRPr="00C64840" w:rsidR="00C64840" w:rsidP="00C64840" w:rsidRDefault="00C64840" w14:paraId="2AF8B318" w14:textId="77777777">
      <w:pPr>
        <w:jc w:val="center"/>
        <w:rPr>
          <w:b/>
          <w:bCs/>
        </w:rPr>
      </w:pPr>
    </w:p>
    <w:p w:rsidRPr="00C64840" w:rsidR="00C64840" w:rsidP="00C64840" w:rsidRDefault="00C64840" w14:paraId="47CF307C" w14:textId="77777777">
      <w:pPr>
        <w:jc w:val="center"/>
        <w:rPr>
          <w:b/>
          <w:bCs/>
        </w:rPr>
      </w:pPr>
    </w:p>
    <w:p w:rsidRPr="00C64840" w:rsidR="00C64840" w:rsidP="00C64840" w:rsidRDefault="00C64840" w14:paraId="457559E2" w14:textId="36114CD8">
      <w:pPr>
        <w:jc w:val="center"/>
        <w:rPr>
          <w:b w:val="1"/>
          <w:bCs w:val="1"/>
        </w:rPr>
      </w:pPr>
      <w:r w:rsidRPr="5204D9E9" w:rsidR="69D8B5F1">
        <w:rPr>
          <w:b w:val="1"/>
          <w:bCs w:val="1"/>
        </w:rPr>
        <w:t>z</w:t>
      </w:r>
    </w:p>
    <w:p w:rsidRPr="00C64840" w:rsidR="00C64840" w:rsidP="00C64840" w:rsidRDefault="00C64840" w14:paraId="4E89E4C0" w14:textId="77777777">
      <w:pPr>
        <w:jc w:val="center"/>
        <w:rPr>
          <w:b/>
          <w:bCs/>
        </w:rPr>
      </w:pPr>
    </w:p>
    <w:p w:rsidRPr="00C64840" w:rsidR="00C64840" w:rsidP="00C64840" w:rsidRDefault="00C64840" w14:paraId="3B3A909B" w14:textId="77777777">
      <w:pPr>
        <w:jc w:val="center"/>
        <w:rPr>
          <w:b/>
          <w:bCs/>
        </w:rPr>
      </w:pPr>
    </w:p>
    <w:p w:rsidRPr="00C64840" w:rsidR="00C64840" w:rsidP="5204D9E9" w:rsidRDefault="00C64840" w14:paraId="78288A35" w14:textId="77777777" w14:noSpellErr="1">
      <w:pPr>
        <w:rPr>
          <w:b w:val="1"/>
          <w:bCs w:val="1"/>
          <w:sz w:val="28"/>
          <w:szCs w:val="28"/>
        </w:rPr>
      </w:pPr>
    </w:p>
    <w:p w:rsidRPr="00C64840" w:rsidR="00C64840" w:rsidP="5204D9E9" w:rsidRDefault="00C64840" w14:paraId="695A3A91" w14:textId="74F6FF18" w14:noSpellErr="1">
      <w:pPr>
        <w:jc w:val="center"/>
        <w:rPr>
          <w:rFonts w:ascii="Arial" w:hAnsi="Arial" w:eastAsia="Arial" w:cs="Arial"/>
          <w:b w:val="0"/>
          <w:bCs w:val="0"/>
          <w:color w:val="FF0000"/>
          <w:sz w:val="28"/>
          <w:szCs w:val="28"/>
        </w:rPr>
      </w:pPr>
      <w:r w:rsidRPr="5204D9E9" w:rsidR="00C64840">
        <w:rPr>
          <w:rFonts w:ascii="Arial" w:hAnsi="Arial" w:eastAsia="Arial" w:cs="Arial"/>
          <w:b w:val="0"/>
          <w:bCs w:val="0"/>
          <w:color w:val="FF0000"/>
          <w:sz w:val="28"/>
          <w:szCs w:val="28"/>
        </w:rPr>
        <w:t>DATA, CIDADE, ESTADO</w:t>
      </w:r>
    </w:p>
    <w:p w:rsidRPr="00C64840" w:rsidR="00C64840" w:rsidP="5204D9E9" w:rsidRDefault="00C64840" w14:paraId="42A532DB" w14:textId="6DFC4A42" w14:noSpellErr="1">
      <w:pPr>
        <w:jc w:val="center"/>
        <w:rPr>
          <w:rFonts w:ascii="Arial" w:hAnsi="Arial" w:eastAsia="Arial" w:cs="Arial"/>
          <w:b w:val="0"/>
          <w:bCs w:val="0"/>
          <w:color w:val="FF0000"/>
          <w:sz w:val="28"/>
          <w:szCs w:val="28"/>
        </w:rPr>
      </w:pPr>
      <w:r w:rsidRPr="5204D9E9" w:rsidR="00C64840">
        <w:rPr>
          <w:rFonts w:ascii="Arial" w:hAnsi="Arial" w:eastAsia="Arial" w:cs="Arial"/>
          <w:b w:val="0"/>
          <w:bCs w:val="0"/>
          <w:color w:val="FF0000"/>
          <w:sz w:val="28"/>
          <w:szCs w:val="28"/>
        </w:rPr>
        <w:t>ASSINATURA DO RESPONSÁVEL TÉCNICO</w:t>
      </w:r>
    </w:p>
    <w:p w:rsidR="00C64840" w:rsidP="5204D9E9" w:rsidRDefault="00C64840" w14:paraId="6D32E8A2" w14:textId="55136E76" w14:noSpellErr="1">
      <w:pPr>
        <w:jc w:val="center"/>
        <w:rPr>
          <w:rFonts w:ascii="Arial" w:hAnsi="Arial" w:eastAsia="Arial" w:cs="Arial"/>
          <w:b w:val="1"/>
          <w:bCs w:val="1"/>
          <w:color w:val="5C881A"/>
          <w:sz w:val="24"/>
          <w:szCs w:val="24"/>
        </w:rPr>
      </w:pPr>
    </w:p>
    <w:p w:rsidRPr="003530A7" w:rsidR="00C64840" w:rsidP="5204D9E9" w:rsidRDefault="00C64840" w14:paraId="65817603" w14:textId="3A79C551" w14:noSpellErr="1">
      <w:pPr>
        <w:pStyle w:val="PargrafodaLista"/>
        <w:numPr>
          <w:ilvl w:val="0"/>
          <w:numId w:val="1"/>
        </w:numPr>
        <w:jc w:val="both"/>
        <w:rPr>
          <w:rFonts w:ascii="Arial" w:hAnsi="Arial" w:eastAsia="Arial" w:cs="Arial"/>
          <w:b w:val="1"/>
          <w:bCs w:val="1"/>
          <w:color w:val="5C881A"/>
          <w:sz w:val="24"/>
          <w:szCs w:val="24"/>
        </w:rPr>
      </w:pPr>
      <w:r w:rsidRPr="5204D9E9" w:rsidR="00C64840">
        <w:rPr>
          <w:rFonts w:ascii="Arial" w:hAnsi="Arial" w:eastAsia="Arial" w:cs="Arial"/>
          <w:b w:val="1"/>
          <w:bCs w:val="1"/>
          <w:color w:val="5C881A"/>
          <w:sz w:val="24"/>
          <w:szCs w:val="24"/>
        </w:rPr>
        <w:t>Objetivos</w:t>
      </w:r>
    </w:p>
    <w:p w:rsidR="00C64840" w:rsidP="5204D9E9" w:rsidRDefault="00C64840" w14:paraId="6C939468" w14:textId="1D58E8FF">
      <w:pPr>
        <w:ind w:firstLine="708"/>
        <w:jc w:val="both"/>
        <w:rPr>
          <w:rFonts w:ascii="Arial" w:hAnsi="Arial" w:eastAsia="Arial" w:cs="Arial"/>
          <w:b w:val="0"/>
          <w:bCs w:val="0"/>
          <w:color w:val="5C881A"/>
          <w:sz w:val="24"/>
          <w:szCs w:val="24"/>
        </w:rPr>
      </w:pPr>
      <w:r w:rsidRPr="5204D9E9" w:rsidR="00C64840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O projeto em questão visa a execução de uma subestação simplificada aérea de</w:t>
      </w:r>
      <w:r w:rsidRPr="5204D9E9" w:rsidR="00C64840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 </w:t>
      </w:r>
      <w:r w:rsidRPr="5204D9E9" w:rsidR="00C64840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[</w:t>
      </w:r>
      <w:proofErr w:type="spellStart"/>
      <w:r w:rsidRPr="5204D9E9" w:rsidR="00C64840">
        <w:rPr>
          <w:rFonts w:ascii="Arial" w:hAnsi="Arial" w:eastAsia="Arial" w:cs="Arial"/>
          <w:color w:val="FF0000"/>
          <w:sz w:val="20"/>
          <w:szCs w:val="20"/>
        </w:rPr>
        <w:t>xx</w:t>
      </w:r>
      <w:proofErr w:type="spellEnd"/>
      <w:r w:rsidRPr="5204D9E9" w:rsidR="00C64840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]</w:t>
      </w:r>
      <w:r w:rsidRPr="5204D9E9" w:rsidR="00C64840">
        <w:rPr>
          <w:rFonts w:ascii="Arial" w:hAnsi="Arial" w:eastAsia="Arial" w:cs="Arial"/>
          <w:sz w:val="20"/>
          <w:szCs w:val="20"/>
        </w:rPr>
        <w:t xml:space="preserve"> </w:t>
      </w:r>
      <w:r w:rsidRPr="5204D9E9" w:rsidR="00C64840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kVA, tensão de</w:t>
      </w:r>
      <w:r w:rsidRPr="5204D9E9" w:rsidR="008945A8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 operação de</w:t>
      </w:r>
      <w:r w:rsidRPr="5204D9E9" w:rsidR="00C64840">
        <w:rPr>
          <w:rFonts w:ascii="Arial" w:hAnsi="Arial" w:eastAsia="Arial" w:cs="Arial"/>
          <w:sz w:val="20"/>
          <w:szCs w:val="20"/>
        </w:rPr>
        <w:t xml:space="preserve"> </w:t>
      </w:r>
      <w:r w:rsidRPr="5204D9E9" w:rsidR="00C64840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[</w:t>
      </w:r>
      <w:proofErr w:type="spellStart"/>
      <w:r w:rsidRPr="5204D9E9" w:rsidR="00C64840">
        <w:rPr>
          <w:rFonts w:ascii="Arial" w:hAnsi="Arial" w:eastAsia="Arial" w:cs="Arial"/>
          <w:color w:val="FF0000"/>
          <w:sz w:val="20"/>
          <w:szCs w:val="20"/>
        </w:rPr>
        <w:t>xx,x</w:t>
      </w:r>
      <w:proofErr w:type="spellEnd"/>
      <w:r w:rsidRPr="5204D9E9" w:rsidR="00C64840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] k</w:t>
      </w:r>
      <w:r w:rsidRPr="5204D9E9" w:rsidR="00C64840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V</w:t>
      </w:r>
      <w:r w:rsidRPr="5204D9E9" w:rsidR="00C64840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, tensão secundária de</w:t>
      </w:r>
      <w:r w:rsidRPr="5204D9E9" w:rsidR="00C64840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 </w:t>
      </w:r>
      <w:r w:rsidRPr="5204D9E9" w:rsidR="00C64840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[</w:t>
      </w:r>
      <w:proofErr w:type="spellStart"/>
      <w:r w:rsidRPr="5204D9E9" w:rsidR="00C64840">
        <w:rPr>
          <w:rFonts w:ascii="Arial" w:hAnsi="Arial" w:eastAsia="Arial" w:cs="Arial"/>
          <w:color w:val="FF0000"/>
          <w:sz w:val="20"/>
          <w:szCs w:val="20"/>
        </w:rPr>
        <w:t>xx</w:t>
      </w:r>
      <w:proofErr w:type="spellEnd"/>
      <w:r w:rsidRPr="5204D9E9" w:rsidR="00C64840">
        <w:rPr>
          <w:rFonts w:ascii="Arial" w:hAnsi="Arial" w:eastAsia="Arial" w:cs="Arial"/>
          <w:color w:val="FF0000"/>
          <w:sz w:val="20"/>
          <w:szCs w:val="20"/>
        </w:rPr>
        <w:t>/</w:t>
      </w:r>
      <w:proofErr w:type="spellStart"/>
      <w:r w:rsidRPr="5204D9E9" w:rsidR="00C64840">
        <w:rPr>
          <w:rFonts w:ascii="Arial" w:hAnsi="Arial" w:eastAsia="Arial" w:cs="Arial"/>
          <w:color w:val="FF0000"/>
          <w:sz w:val="20"/>
          <w:szCs w:val="20"/>
        </w:rPr>
        <w:t>xx</w:t>
      </w:r>
      <w:proofErr w:type="spellEnd"/>
      <w:r w:rsidRPr="5204D9E9" w:rsidR="00C64840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]</w:t>
      </w:r>
      <w:r w:rsidRPr="5204D9E9" w:rsidR="00C64840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 V</w:t>
      </w:r>
      <w:r w:rsidRPr="5204D9E9" w:rsidR="00C64840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,</w:t>
      </w:r>
      <w:r w:rsidRPr="5204D9E9" w:rsidR="00C64840">
        <w:rPr>
          <w:rFonts w:ascii="Arial" w:hAnsi="Arial" w:eastAsia="Arial" w:cs="Arial"/>
          <w:sz w:val="20"/>
          <w:szCs w:val="20"/>
        </w:rPr>
        <w:t xml:space="preserve"> </w:t>
      </w:r>
      <w:r w:rsidRPr="5204D9E9" w:rsidR="00C64840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para atendimento de uma [ligação nova/alteração de carga] do cliente [</w:t>
      </w:r>
      <w:r w:rsidRPr="5204D9E9" w:rsidR="00C64840">
        <w:rPr>
          <w:rFonts w:ascii="Arial" w:hAnsi="Arial" w:eastAsia="Arial" w:cs="Arial"/>
          <w:b w:val="0"/>
          <w:bCs w:val="0"/>
          <w:color w:val="FF0000"/>
          <w:sz w:val="20"/>
          <w:szCs w:val="20"/>
        </w:rPr>
        <w:t>NOME DO RESPONSÁVEL LEGAL</w:t>
      </w:r>
      <w:r w:rsidRPr="5204D9E9" w:rsidR="00C64840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]</w:t>
      </w:r>
      <w:r w:rsidRPr="5204D9E9" w:rsidR="00C64840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. Essa obra será executada no(a) [</w:t>
      </w:r>
      <w:r w:rsidRPr="5204D9E9" w:rsidR="00C64840">
        <w:rPr>
          <w:rFonts w:ascii="Arial" w:hAnsi="Arial" w:eastAsia="Arial" w:cs="Arial"/>
          <w:b w:val="0"/>
          <w:bCs w:val="0"/>
          <w:color w:val="FF0000"/>
          <w:sz w:val="20"/>
          <w:szCs w:val="20"/>
        </w:rPr>
        <w:t>INSERIR ENDEREÇO DO EMPREENDIMENTO</w:t>
      </w:r>
      <w:r w:rsidRPr="5204D9E9" w:rsidR="00C64840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] e o posto de transformação terá medição [</w:t>
      </w:r>
      <w:r w:rsidRPr="5204D9E9" w:rsidR="00C64840">
        <w:rPr>
          <w:rFonts w:ascii="Arial" w:hAnsi="Arial" w:eastAsia="Arial" w:cs="Arial"/>
          <w:b w:val="0"/>
          <w:bCs w:val="0"/>
          <w:color w:val="FF0000"/>
          <w:sz w:val="20"/>
          <w:szCs w:val="20"/>
        </w:rPr>
        <w:t>DIRETA/INDIRETA</w:t>
      </w:r>
      <w:r w:rsidRPr="5204D9E9" w:rsidR="00C64840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]. A norma utilizada por base para elaboração do presente projeto foi a DIS-NOR-036, sendo também utilizadas as devidas normas técnicas estabelecidas pela ABNT.</w:t>
      </w:r>
      <w:r w:rsidRPr="5204D9E9" w:rsidR="00C64840">
        <w:rPr>
          <w:rFonts w:ascii="Arial" w:hAnsi="Arial" w:eastAsia="Arial" w:cs="Arial"/>
          <w:b w:val="0"/>
          <w:bCs w:val="0"/>
          <w:color w:val="5C881A"/>
          <w:sz w:val="24"/>
          <w:szCs w:val="24"/>
        </w:rPr>
        <w:t xml:space="preserve"> </w:t>
      </w:r>
    </w:p>
    <w:p w:rsidRPr="003530A7" w:rsidR="003530A7" w:rsidP="5204D9E9" w:rsidRDefault="003530A7" w14:paraId="03305369" w14:textId="3BC5FD0E" w14:noSpellErr="1">
      <w:pPr>
        <w:pStyle w:val="PargrafodaLista"/>
        <w:numPr>
          <w:ilvl w:val="0"/>
          <w:numId w:val="1"/>
        </w:numPr>
        <w:jc w:val="both"/>
        <w:rPr>
          <w:rFonts w:ascii="Arial" w:hAnsi="Arial" w:eastAsia="Arial" w:cs="Arial"/>
          <w:b w:val="1"/>
          <w:bCs w:val="1"/>
          <w:color w:val="5C881A"/>
          <w:sz w:val="24"/>
          <w:szCs w:val="24"/>
        </w:rPr>
      </w:pPr>
      <w:r w:rsidRPr="5204D9E9" w:rsidR="003530A7">
        <w:rPr>
          <w:rFonts w:ascii="Arial" w:hAnsi="Arial" w:eastAsia="Arial" w:cs="Arial"/>
          <w:b w:val="1"/>
          <w:bCs w:val="1"/>
          <w:color w:val="5C881A"/>
          <w:sz w:val="24"/>
          <w:szCs w:val="24"/>
        </w:rPr>
        <w:t>Características Elétricas do Empreendimento</w:t>
      </w: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7"/>
        <w:gridCol w:w="4863"/>
      </w:tblGrid>
      <w:tr w:rsidRPr="008945A8" w:rsidR="008945A8" w:rsidTr="5204D9E9" w14:paraId="395FF1AC" w14:textId="77777777">
        <w:trPr>
          <w:trHeight w:val="300"/>
        </w:trPr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C881A"/>
            <w:noWrap/>
            <w:tcMar/>
            <w:vAlign w:val="bottom"/>
            <w:hideMark/>
          </w:tcPr>
          <w:p w:rsidRPr="008945A8" w:rsidR="008945A8" w:rsidP="5204D9E9" w:rsidRDefault="008945A8" w14:paraId="1CE9B905" w14:textId="77777777" w14:noSpellErr="1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  <w:lang w:eastAsia="pt-BR"/>
              </w:rPr>
            </w:pPr>
            <w:r w:rsidRPr="5204D9E9" w:rsidR="008945A8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  <w:lang w:eastAsia="pt-BR"/>
              </w:rPr>
              <w:t>Tensão de Fornecimento</w:t>
            </w:r>
          </w:p>
        </w:tc>
        <w:tc>
          <w:tcPr>
            <w:tcW w:w="4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945A8" w:rsidR="008945A8" w:rsidP="5204D9E9" w:rsidRDefault="008945A8" w14:paraId="4D6BBDDF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color w:val="5C881A"/>
                <w:sz w:val="20"/>
                <w:szCs w:val="20"/>
              </w:rPr>
            </w:pPr>
            <w:r w:rsidRPr="5204D9E9" w:rsidR="008945A8">
              <w:rPr>
                <w:rFonts w:ascii="Arial" w:hAnsi="Arial" w:eastAsia="Arial" w:cs="Arial"/>
                <w:b w:val="0"/>
                <w:bCs w:val="0"/>
                <w:color w:val="5C881A"/>
                <w:sz w:val="20"/>
                <w:szCs w:val="20"/>
              </w:rPr>
              <w:t>[</w:t>
            </w:r>
            <w:proofErr w:type="spellStart"/>
            <w:r w:rsidRPr="5204D9E9" w:rsidR="008945A8">
              <w:rPr>
                <w:rFonts w:ascii="Arial" w:hAnsi="Arial" w:eastAsia="Arial" w:cs="Arial"/>
                <w:b w:val="0"/>
                <w:bCs w:val="0"/>
                <w:color w:val="FF0000"/>
                <w:sz w:val="20"/>
                <w:szCs w:val="20"/>
              </w:rPr>
              <w:t>xx,x</w:t>
            </w:r>
            <w:proofErr w:type="spellEnd"/>
            <w:r w:rsidRPr="5204D9E9" w:rsidR="008945A8">
              <w:rPr>
                <w:rFonts w:ascii="Arial" w:hAnsi="Arial" w:eastAsia="Arial" w:cs="Arial"/>
                <w:b w:val="0"/>
                <w:bCs w:val="0"/>
                <w:color w:val="5C881A"/>
                <w:sz w:val="20"/>
                <w:szCs w:val="20"/>
              </w:rPr>
              <w:t>] kV</w:t>
            </w:r>
          </w:p>
        </w:tc>
      </w:tr>
      <w:tr w:rsidRPr="008945A8" w:rsidR="008945A8" w:rsidTr="5204D9E9" w14:paraId="51C12B33" w14:textId="77777777">
        <w:trPr>
          <w:trHeight w:val="300"/>
        </w:trPr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C881A"/>
            <w:noWrap/>
            <w:tcMar/>
            <w:vAlign w:val="bottom"/>
            <w:hideMark/>
          </w:tcPr>
          <w:p w:rsidRPr="008945A8" w:rsidR="008945A8" w:rsidP="5204D9E9" w:rsidRDefault="008945A8" w14:paraId="30C72F46" w14:textId="77777777" w14:noSpellErr="1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  <w:lang w:eastAsia="pt-BR"/>
              </w:rPr>
            </w:pPr>
            <w:r w:rsidRPr="5204D9E9" w:rsidR="008945A8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  <w:lang w:eastAsia="pt-BR"/>
              </w:rPr>
              <w:t>Tensão de Isolação</w:t>
            </w:r>
          </w:p>
        </w:tc>
        <w:tc>
          <w:tcPr>
            <w:tcW w:w="4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945A8" w:rsidR="008945A8" w:rsidP="008945A8" w:rsidRDefault="008945A8" w14:paraId="646D577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5204D9E9" w:rsidR="008945A8">
              <w:rPr>
                <w:rFonts w:ascii="Arial" w:hAnsi="Arial" w:eastAsia="Arial" w:cs="Arial"/>
                <w:b w:val="0"/>
                <w:bCs w:val="0"/>
                <w:color w:val="5C881A"/>
                <w:sz w:val="20"/>
                <w:szCs w:val="20"/>
              </w:rPr>
              <w:t>[</w:t>
            </w:r>
            <w:proofErr w:type="spellStart"/>
            <w:r w:rsidRPr="5204D9E9" w:rsidR="008945A8">
              <w:rPr>
                <w:rFonts w:ascii="Arial" w:hAnsi="Arial" w:eastAsia="Arial" w:cs="Arial"/>
                <w:color w:val="FF0000"/>
                <w:sz w:val="20"/>
                <w:szCs w:val="20"/>
                <w:lang w:eastAsia="pt-BR"/>
              </w:rPr>
              <w:t>xx</w:t>
            </w:r>
            <w:proofErr w:type="spellEnd"/>
            <w:r w:rsidRPr="5204D9E9" w:rsidR="008945A8">
              <w:rPr>
                <w:rFonts w:ascii="Arial" w:hAnsi="Arial" w:eastAsia="Arial" w:cs="Arial"/>
                <w:b w:val="0"/>
                <w:bCs w:val="0"/>
                <w:color w:val="5C881A"/>
                <w:sz w:val="20"/>
                <w:szCs w:val="20"/>
              </w:rPr>
              <w:t>]</w:t>
            </w:r>
            <w:r w:rsidRPr="5204D9E9" w:rsidR="008945A8">
              <w:rPr>
                <w:rFonts w:ascii="Arial" w:hAnsi="Arial" w:eastAsia="Arial" w:cs="Arial"/>
                <w:b w:val="0"/>
                <w:bCs w:val="0"/>
                <w:color w:val="5C881A"/>
                <w:sz w:val="20"/>
                <w:szCs w:val="20"/>
              </w:rPr>
              <w:t xml:space="preserve"> </w:t>
            </w:r>
            <w:r w:rsidRPr="5204D9E9" w:rsidR="008945A8">
              <w:rPr>
                <w:rFonts w:ascii="Arial" w:hAnsi="Arial" w:eastAsia="Arial" w:cs="Arial"/>
                <w:b w:val="0"/>
                <w:bCs w:val="0"/>
                <w:color w:val="5C881A"/>
                <w:sz w:val="20"/>
                <w:szCs w:val="20"/>
              </w:rPr>
              <w:t>kV</w:t>
            </w:r>
          </w:p>
        </w:tc>
      </w:tr>
      <w:tr w:rsidRPr="008945A8" w:rsidR="008945A8" w:rsidTr="5204D9E9" w14:paraId="06D6AA7E" w14:textId="77777777">
        <w:trPr>
          <w:trHeight w:val="300"/>
        </w:trPr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C881A"/>
            <w:noWrap/>
            <w:tcMar/>
            <w:vAlign w:val="bottom"/>
            <w:hideMark/>
          </w:tcPr>
          <w:p w:rsidRPr="008945A8" w:rsidR="008945A8" w:rsidP="5204D9E9" w:rsidRDefault="008945A8" w14:paraId="7AA31B7D" w14:textId="77777777" w14:noSpellErr="1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  <w:lang w:eastAsia="pt-BR"/>
              </w:rPr>
            </w:pPr>
            <w:r w:rsidRPr="5204D9E9" w:rsidR="008945A8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  <w:lang w:eastAsia="pt-BR"/>
              </w:rPr>
              <w:t>Tensão Secundária</w:t>
            </w:r>
          </w:p>
        </w:tc>
        <w:tc>
          <w:tcPr>
            <w:tcW w:w="4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945A8" w:rsidR="008945A8" w:rsidP="008945A8" w:rsidRDefault="008945A8" w14:paraId="5E62940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5204D9E9" w:rsidR="008945A8">
              <w:rPr>
                <w:rFonts w:ascii="Arial" w:hAnsi="Arial" w:eastAsia="Arial" w:cs="Arial"/>
                <w:b w:val="0"/>
                <w:bCs w:val="0"/>
                <w:color w:val="5C881A"/>
                <w:sz w:val="20"/>
                <w:szCs w:val="20"/>
              </w:rPr>
              <w:t>[</w:t>
            </w:r>
            <w:proofErr w:type="spellStart"/>
            <w:r w:rsidRPr="5204D9E9" w:rsidR="008945A8">
              <w:rPr>
                <w:rFonts w:ascii="Arial" w:hAnsi="Arial" w:eastAsia="Arial" w:cs="Arial"/>
                <w:color w:val="FF0000"/>
                <w:sz w:val="20"/>
                <w:szCs w:val="20"/>
                <w:lang w:eastAsia="pt-BR"/>
              </w:rPr>
              <w:t>xxx</w:t>
            </w:r>
            <w:proofErr w:type="spellEnd"/>
            <w:r w:rsidRPr="5204D9E9" w:rsidR="008945A8">
              <w:rPr>
                <w:rFonts w:ascii="Arial" w:hAnsi="Arial" w:eastAsia="Arial" w:cs="Arial"/>
                <w:color w:val="FF0000"/>
                <w:sz w:val="20"/>
                <w:szCs w:val="20"/>
                <w:lang w:eastAsia="pt-BR"/>
              </w:rPr>
              <w:t>/</w:t>
            </w:r>
            <w:proofErr w:type="spellStart"/>
            <w:r w:rsidRPr="5204D9E9" w:rsidR="008945A8">
              <w:rPr>
                <w:rFonts w:ascii="Arial" w:hAnsi="Arial" w:eastAsia="Arial" w:cs="Arial"/>
                <w:color w:val="FF0000"/>
                <w:sz w:val="20"/>
                <w:szCs w:val="20"/>
                <w:lang w:eastAsia="pt-BR"/>
              </w:rPr>
              <w:t>xxx</w:t>
            </w:r>
            <w:proofErr w:type="spellEnd"/>
            <w:r w:rsidRPr="5204D9E9" w:rsidR="008945A8">
              <w:rPr>
                <w:rFonts w:ascii="Arial" w:hAnsi="Arial" w:eastAsia="Arial" w:cs="Arial"/>
                <w:b w:val="0"/>
                <w:bCs w:val="0"/>
                <w:color w:val="5C881A"/>
                <w:sz w:val="20"/>
                <w:szCs w:val="20"/>
              </w:rPr>
              <w:t>]</w:t>
            </w:r>
            <w:r w:rsidRPr="5204D9E9" w:rsidR="008945A8">
              <w:rPr>
                <w:rFonts w:ascii="Arial" w:hAnsi="Arial" w:eastAsia="Arial" w:cs="Arial"/>
                <w:b w:val="0"/>
                <w:bCs w:val="0"/>
                <w:color w:val="5C881A"/>
                <w:sz w:val="20"/>
                <w:szCs w:val="20"/>
              </w:rPr>
              <w:t xml:space="preserve"> </w:t>
            </w:r>
            <w:r w:rsidRPr="5204D9E9" w:rsidR="008945A8">
              <w:rPr>
                <w:rFonts w:ascii="Arial" w:hAnsi="Arial" w:eastAsia="Arial" w:cs="Arial"/>
                <w:b w:val="0"/>
                <w:bCs w:val="0"/>
                <w:color w:val="5C881A"/>
                <w:sz w:val="20"/>
                <w:szCs w:val="20"/>
              </w:rPr>
              <w:t>V</w:t>
            </w:r>
          </w:p>
        </w:tc>
      </w:tr>
      <w:tr w:rsidRPr="008945A8" w:rsidR="008945A8" w:rsidTr="5204D9E9" w14:paraId="7522F4A4" w14:textId="77777777">
        <w:trPr>
          <w:trHeight w:val="300"/>
        </w:trPr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C881A"/>
            <w:noWrap/>
            <w:tcMar/>
            <w:vAlign w:val="bottom"/>
            <w:hideMark/>
          </w:tcPr>
          <w:p w:rsidRPr="008945A8" w:rsidR="008945A8" w:rsidP="5204D9E9" w:rsidRDefault="008945A8" w14:paraId="7457493C" w14:textId="77777777" w14:noSpellErr="1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  <w:lang w:eastAsia="pt-BR"/>
              </w:rPr>
            </w:pPr>
            <w:r w:rsidRPr="5204D9E9" w:rsidR="008945A8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  <w:lang w:eastAsia="pt-BR"/>
              </w:rPr>
              <w:t xml:space="preserve">Subestação </w:t>
            </w:r>
          </w:p>
        </w:tc>
        <w:tc>
          <w:tcPr>
            <w:tcW w:w="4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945A8" w:rsidR="008945A8" w:rsidP="5204D9E9" w:rsidRDefault="008945A8" w14:paraId="53A17C1B" w14:textId="77777777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lang w:eastAsia="pt-BR"/>
              </w:rPr>
            </w:pPr>
            <w:r w:rsidRPr="5204D9E9" w:rsidR="008945A8">
              <w:rPr>
                <w:rFonts w:ascii="Arial" w:hAnsi="Arial" w:eastAsia="Arial" w:cs="Arial"/>
                <w:b w:val="0"/>
                <w:bCs w:val="0"/>
                <w:color w:val="5C881A"/>
                <w:sz w:val="20"/>
                <w:szCs w:val="20"/>
              </w:rPr>
              <w:t>[</w:t>
            </w:r>
            <w:proofErr w:type="spellStart"/>
            <w:r w:rsidRPr="5204D9E9" w:rsidR="008945A8">
              <w:rPr>
                <w:rFonts w:ascii="Calibri" w:hAnsi="Calibri" w:eastAsia="Times New Roman" w:cs="Calibri"/>
                <w:color w:val="FF0000"/>
                <w:lang w:eastAsia="pt-BR"/>
              </w:rPr>
              <w:t>xx</w:t>
            </w:r>
            <w:proofErr w:type="spellEnd"/>
            <w:r w:rsidRPr="5204D9E9" w:rsidR="008945A8">
              <w:rPr>
                <w:rFonts w:ascii="Arial" w:hAnsi="Arial" w:eastAsia="Arial" w:cs="Arial"/>
                <w:b w:val="0"/>
                <w:bCs w:val="0"/>
                <w:color w:val="5C881A"/>
                <w:sz w:val="20"/>
                <w:szCs w:val="20"/>
              </w:rPr>
              <w:t>] kVA</w:t>
            </w:r>
          </w:p>
        </w:tc>
      </w:tr>
      <w:tr w:rsidRPr="008945A8" w:rsidR="008945A8" w:rsidTr="5204D9E9" w14:paraId="6469EBB1" w14:textId="77777777">
        <w:trPr>
          <w:trHeight w:val="300"/>
        </w:trPr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C881A"/>
            <w:noWrap/>
            <w:tcMar/>
            <w:vAlign w:val="bottom"/>
            <w:hideMark/>
          </w:tcPr>
          <w:p w:rsidRPr="008945A8" w:rsidR="008945A8" w:rsidP="5204D9E9" w:rsidRDefault="008945A8" w14:paraId="591039CD" w14:textId="77777777" w14:noSpellErr="1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  <w:lang w:eastAsia="pt-BR"/>
              </w:rPr>
            </w:pPr>
            <w:r w:rsidRPr="5204D9E9" w:rsidR="008945A8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  <w:lang w:eastAsia="pt-BR"/>
              </w:rPr>
              <w:t>Condutor</w:t>
            </w:r>
          </w:p>
        </w:tc>
        <w:tc>
          <w:tcPr>
            <w:tcW w:w="4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945A8" w:rsidR="008945A8" w:rsidP="008945A8" w:rsidRDefault="008945A8" w14:paraId="5E8661FC" w14:textId="33C6496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5204D9E9" w:rsidR="008945A8">
              <w:rPr>
                <w:rFonts w:ascii="Arial" w:hAnsi="Arial" w:eastAsia="Arial" w:cs="Arial"/>
                <w:b w:val="0"/>
                <w:bCs w:val="0"/>
                <w:color w:val="5C881A"/>
                <w:sz w:val="20"/>
                <w:szCs w:val="20"/>
              </w:rPr>
              <w:t>[</w:t>
            </w:r>
            <w:r w:rsidRPr="5204D9E9" w:rsidR="008945A8">
              <w:rPr>
                <w:rFonts w:ascii="Calibri" w:hAnsi="Calibri" w:eastAsia="Times New Roman" w:cs="Calibri"/>
                <w:color w:val="FF0000"/>
                <w:sz w:val="20"/>
                <w:szCs w:val="20"/>
                <w:lang w:eastAsia="pt-BR"/>
              </w:rPr>
              <w:t>INSERIR CONDUTOR PRIMÁRIO</w:t>
            </w:r>
            <w:r w:rsidRPr="5204D9E9" w:rsidR="008945A8">
              <w:rPr>
                <w:rFonts w:ascii="Arial" w:hAnsi="Arial" w:eastAsia="Arial" w:cs="Arial"/>
                <w:b w:val="0"/>
                <w:bCs w:val="0"/>
                <w:color w:val="5C881A"/>
                <w:sz w:val="20"/>
                <w:szCs w:val="20"/>
              </w:rPr>
              <w:t>]</w:t>
            </w:r>
          </w:p>
        </w:tc>
      </w:tr>
      <w:tr w:rsidRPr="008945A8" w:rsidR="008945A8" w:rsidTr="5204D9E9" w14:paraId="1C513660" w14:textId="77777777">
        <w:trPr>
          <w:trHeight w:val="300"/>
        </w:trPr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C881A"/>
            <w:noWrap/>
            <w:tcMar/>
            <w:vAlign w:val="bottom"/>
            <w:hideMark/>
          </w:tcPr>
          <w:p w:rsidRPr="008945A8" w:rsidR="008945A8" w:rsidP="5204D9E9" w:rsidRDefault="008945A8" w14:paraId="4E83DBC3" w14:textId="77777777" w14:noSpellErr="1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  <w:lang w:eastAsia="pt-BR"/>
              </w:rPr>
            </w:pPr>
            <w:r w:rsidRPr="5204D9E9" w:rsidR="008945A8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  <w:lang w:eastAsia="pt-BR"/>
              </w:rPr>
              <w:t>Frequência</w:t>
            </w:r>
          </w:p>
        </w:tc>
        <w:tc>
          <w:tcPr>
            <w:tcW w:w="4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8945A8" w:rsidR="008945A8" w:rsidP="5204D9E9" w:rsidRDefault="008945A8" w14:paraId="3392A859" w14:textId="77777777" w14:noSpellErr="1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color w:val="5C881A"/>
                <w:sz w:val="20"/>
                <w:szCs w:val="20"/>
              </w:rPr>
            </w:pPr>
            <w:r w:rsidRPr="5204D9E9" w:rsidR="008945A8">
              <w:rPr>
                <w:rFonts w:ascii="Arial" w:hAnsi="Arial" w:eastAsia="Arial" w:cs="Arial"/>
                <w:b w:val="0"/>
                <w:bCs w:val="0"/>
                <w:color w:val="5C881A"/>
                <w:sz w:val="20"/>
                <w:szCs w:val="20"/>
              </w:rPr>
              <w:t>60</w:t>
            </w:r>
            <w:r w:rsidRPr="5204D9E9" w:rsidR="008945A8">
              <w:rPr>
                <w:rFonts w:ascii="Arial" w:hAnsi="Arial" w:eastAsia="Arial" w:cs="Arial"/>
                <w:b w:val="0"/>
                <w:bCs w:val="0"/>
                <w:color w:val="5C881A"/>
                <w:sz w:val="20"/>
                <w:szCs w:val="20"/>
              </w:rPr>
              <w:t xml:space="preserve"> Hz</w:t>
            </w:r>
          </w:p>
        </w:tc>
      </w:tr>
    </w:tbl>
    <w:p w:rsidR="003530A7" w:rsidP="003530A7" w:rsidRDefault="003530A7" w14:paraId="3589E0B9" w14:textId="64C22FAB">
      <w:pPr>
        <w:jc w:val="both"/>
      </w:pPr>
    </w:p>
    <w:p w:rsidRPr="00A56E68" w:rsidR="008945A8" w:rsidP="5204D9E9" w:rsidRDefault="00A56E68" w14:paraId="08AB8DB7" w14:textId="2A70B021">
      <w:pPr>
        <w:pStyle w:val="PargrafodaLista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both"/>
        <w:rPr>
          <w:rFonts w:ascii="Arial" w:hAnsi="Arial" w:eastAsia="Arial" w:cs="Arial"/>
          <w:b w:val="1"/>
          <w:bCs w:val="1"/>
          <w:color w:val="5C881A"/>
          <w:sz w:val="24"/>
          <w:szCs w:val="24"/>
        </w:rPr>
      </w:pPr>
      <w:r w:rsidRPr="5204D9E9" w:rsidR="0C5DDB63">
        <w:rPr>
          <w:rFonts w:ascii="Arial" w:hAnsi="Arial" w:eastAsia="Arial" w:cs="Arial"/>
          <w:b w:val="1"/>
          <w:bCs w:val="1"/>
          <w:color w:val="5C881A"/>
          <w:sz w:val="24"/>
          <w:szCs w:val="24"/>
        </w:rPr>
        <w:t>Caraterísticas da Entrada de Energia</w:t>
      </w:r>
    </w:p>
    <w:p w:rsidR="0C5DDB63" w:rsidP="5204D9E9" w:rsidRDefault="0C5DDB63" w14:paraId="774010C8" w14:textId="5E11122D">
      <w:pPr>
        <w:pStyle w:val="Normal"/>
        <w:ind w:firstLine="708"/>
        <w:jc w:val="both"/>
        <w:rPr>
          <w:rFonts w:ascii="Arial" w:hAnsi="Arial" w:eastAsia="Arial" w:cs="Arial"/>
          <w:b w:val="0"/>
          <w:bCs w:val="0"/>
          <w:color w:val="5C881A"/>
          <w:sz w:val="20"/>
          <w:szCs w:val="20"/>
        </w:rPr>
      </w:pPr>
      <w:r w:rsidRPr="5204D9E9" w:rsidR="0C5DDB63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A subestação estará localizada dentro da propriedade do solicitante. Ela será atendida diretamente do ramal de interligação da concessionária</w:t>
      </w:r>
      <w:r w:rsidRPr="5204D9E9" w:rsidR="76894C11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 de</w:t>
      </w:r>
      <w:r w:rsidRPr="5204D9E9" w:rsidR="76894C11">
        <w:rPr>
          <w:rFonts w:ascii="Arial" w:hAnsi="Arial" w:eastAsia="Arial" w:cs="Arial"/>
          <w:b w:val="0"/>
          <w:bCs w:val="0"/>
          <w:color w:val="FF0000"/>
          <w:sz w:val="20"/>
          <w:szCs w:val="20"/>
        </w:rPr>
        <w:t xml:space="preserve"> </w:t>
      </w:r>
      <w:proofErr w:type="spellStart"/>
      <w:r w:rsidRPr="5204D9E9" w:rsidR="76894C11">
        <w:rPr>
          <w:rFonts w:ascii="Arial" w:hAnsi="Arial" w:eastAsia="Arial" w:cs="Arial"/>
          <w:b w:val="0"/>
          <w:bCs w:val="0"/>
          <w:color w:val="FF0000"/>
          <w:sz w:val="20"/>
          <w:szCs w:val="20"/>
        </w:rPr>
        <w:t>xx</w:t>
      </w:r>
      <w:proofErr w:type="spellEnd"/>
      <w:r w:rsidRPr="5204D9E9" w:rsidR="76894C11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 metros</w:t>
      </w:r>
      <w:r w:rsidRPr="5204D9E9" w:rsidR="7CEFE275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 (40 m – Urbano / 80 m – Rural)</w:t>
      </w:r>
      <w:r w:rsidRPr="5204D9E9" w:rsidR="0C5DDB63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 ou rede particular</w:t>
      </w:r>
      <w:r w:rsidRPr="5204D9E9" w:rsidR="4AA96600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 de </w:t>
      </w:r>
      <w:proofErr w:type="spellStart"/>
      <w:r w:rsidRPr="5204D9E9" w:rsidR="4AA96600">
        <w:rPr>
          <w:rFonts w:ascii="Arial" w:hAnsi="Arial" w:eastAsia="Arial" w:cs="Arial"/>
          <w:b w:val="0"/>
          <w:bCs w:val="0"/>
          <w:color w:val="FF0000"/>
          <w:sz w:val="20"/>
          <w:szCs w:val="20"/>
        </w:rPr>
        <w:t>xx</w:t>
      </w:r>
      <w:proofErr w:type="spellEnd"/>
      <w:r w:rsidRPr="5204D9E9" w:rsidR="4AA96600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 metros</w:t>
      </w:r>
      <w:r w:rsidRPr="5204D9E9" w:rsidR="47DDC24D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.</w:t>
      </w:r>
    </w:p>
    <w:p w:rsidR="00A56E68" w:rsidP="5204D9E9" w:rsidRDefault="00A56E68" w14:paraId="6AA3AF07" w14:textId="68F1594F">
      <w:pPr>
        <w:pStyle w:val="Normal"/>
        <w:ind w:firstLine="0"/>
        <w:jc w:val="both"/>
        <w:rPr>
          <w:sz w:val="20"/>
          <w:szCs w:val="20"/>
        </w:rPr>
      </w:pPr>
      <w:r w:rsidRPr="5204D9E9" w:rsidR="00A56E68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O esforço do poste </w:t>
      </w:r>
      <w:r w:rsidRPr="5204D9E9" w:rsidR="2DBFC521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em que o transformador </w:t>
      </w:r>
      <w:r w:rsidRPr="5204D9E9" w:rsidR="1FC1C8C4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esta</w:t>
      </w:r>
      <w:r w:rsidRPr="5204D9E9" w:rsidR="0FC86D57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rá</w:t>
      </w:r>
      <w:r w:rsidRPr="5204D9E9" w:rsidR="0D1237BA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 instalado </w:t>
      </w:r>
      <w:r w:rsidRPr="5204D9E9" w:rsidR="088CBC1B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foi definido com base na Tabela 11, Anexo I</w:t>
      </w:r>
      <w:r w:rsidRPr="5204D9E9" w:rsidR="46F1F4B1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*</w:t>
      </w:r>
      <w:r w:rsidRPr="5204D9E9" w:rsidR="088CBC1B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 que será de</w:t>
      </w:r>
      <w:r w:rsidRPr="5204D9E9" w:rsidR="0FC86D57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 [</w:t>
      </w:r>
      <w:proofErr w:type="spellStart"/>
      <w:r w:rsidRPr="5204D9E9" w:rsidR="0FC86D57">
        <w:rPr>
          <w:color w:val="FF0000"/>
          <w:sz w:val="20"/>
          <w:szCs w:val="20"/>
        </w:rPr>
        <w:t>xx</w:t>
      </w:r>
      <w:proofErr w:type="spellEnd"/>
      <w:r w:rsidRPr="5204D9E9" w:rsidR="0FC86D57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] </w:t>
      </w:r>
      <w:proofErr w:type="spellStart"/>
      <w:r w:rsidRPr="5204D9E9" w:rsidR="0FC86D57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daN</w:t>
      </w:r>
      <w:proofErr w:type="spellEnd"/>
      <w:r w:rsidRPr="5204D9E9" w:rsidR="3B29A98E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.</w:t>
      </w:r>
    </w:p>
    <w:p w:rsidRPr="00A56E68" w:rsidR="00A56E68" w:rsidP="5204D9E9" w:rsidRDefault="00A56E68" w14:paraId="2FB975D9" w14:textId="172139A9" w14:noSpellErr="1">
      <w:pPr>
        <w:pStyle w:val="PargrafodaLista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both"/>
        <w:rPr>
          <w:rFonts w:ascii="Arial" w:hAnsi="Arial" w:eastAsia="Arial" w:cs="Arial"/>
          <w:b w:val="1"/>
          <w:bCs w:val="1"/>
          <w:color w:val="5C881A"/>
          <w:sz w:val="24"/>
          <w:szCs w:val="24"/>
        </w:rPr>
      </w:pPr>
      <w:r w:rsidRPr="5204D9E9" w:rsidR="00A56E68">
        <w:rPr>
          <w:rFonts w:ascii="Arial" w:hAnsi="Arial" w:eastAsia="Arial" w:cs="Arial"/>
          <w:b w:val="1"/>
          <w:bCs w:val="1"/>
          <w:color w:val="5C881A"/>
          <w:sz w:val="24"/>
          <w:szCs w:val="24"/>
        </w:rPr>
        <w:t>Dimensionamento do Ramal de Entrada de Baixa Tensão do Consumidor Primário</w:t>
      </w:r>
    </w:p>
    <w:p w:rsidR="00A56E68" w:rsidP="5204D9E9" w:rsidRDefault="00A56E68" w14:paraId="0FEBF196" w14:textId="5C1CF4EC">
      <w:pPr>
        <w:ind w:firstLine="708"/>
        <w:jc w:val="both"/>
        <w:rPr>
          <w:rFonts w:ascii="Arial" w:hAnsi="Arial" w:eastAsia="Arial" w:cs="Arial"/>
          <w:b w:val="0"/>
          <w:bCs w:val="0"/>
          <w:color w:val="5C881A"/>
          <w:sz w:val="20"/>
          <w:szCs w:val="20"/>
        </w:rPr>
      </w:pPr>
      <w:r w:rsidRPr="5204D9E9" w:rsidR="00A56E68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O disjuntor do padrão de entrada, assim como os condutores de BT que serão utilizados na subestação projetada estão de acordo com a Tabela 14, Anexo I</w:t>
      </w:r>
      <w:r w:rsidRPr="5204D9E9" w:rsidR="0B793E25">
        <w:rPr>
          <w:rFonts w:ascii="Arial" w:hAnsi="Arial" w:eastAsia="Arial" w:cs="Arial"/>
          <w:b w:val="1"/>
          <w:bCs w:val="1"/>
          <w:color w:val="5C881A"/>
          <w:sz w:val="20"/>
          <w:szCs w:val="20"/>
        </w:rPr>
        <w:t>*</w:t>
      </w:r>
      <w:r w:rsidRPr="5204D9E9" w:rsidR="47372EA2">
        <w:rPr>
          <w:rFonts w:ascii="Arial" w:hAnsi="Arial" w:eastAsia="Arial" w:cs="Arial"/>
          <w:b w:val="1"/>
          <w:bCs w:val="1"/>
          <w:color w:val="5C881A"/>
          <w:sz w:val="20"/>
          <w:szCs w:val="20"/>
        </w:rPr>
        <w:t xml:space="preserve"> </w:t>
      </w:r>
      <w:r w:rsidRPr="5204D9E9" w:rsidR="005E4845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e</w:t>
      </w:r>
      <w:r w:rsidRPr="5204D9E9" w:rsidR="005E4845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 com a Tabela 15, Anexo I</w:t>
      </w:r>
      <w:r w:rsidRPr="5204D9E9" w:rsidR="73C1240C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*</w:t>
      </w:r>
      <w:r w:rsidRPr="5204D9E9" w:rsidR="6956FB4C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.</w:t>
      </w:r>
      <w:r w:rsidRPr="5204D9E9" w:rsidR="00A56E68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 </w:t>
      </w:r>
    </w:p>
    <w:p w:rsidR="00A56E68" w:rsidP="00A56E68" w:rsidRDefault="00A56E68" w14:paraId="7E3F0488" w14:textId="49546AFC">
      <w:pPr>
        <w:jc w:val="both"/>
      </w:pPr>
      <w:r w:rsidRPr="5204D9E9" w:rsidR="4E219ABC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O disjuntor será de</w:t>
      </w:r>
      <w:r w:rsidR="4E219ABC">
        <w:rPr/>
        <w:t xml:space="preserve"> </w:t>
      </w:r>
      <w:r w:rsidRPr="5204D9E9" w:rsidR="4E219ABC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[</w:t>
      </w:r>
      <w:r w:rsidRPr="5204D9E9" w:rsidR="4E219ABC">
        <w:rPr>
          <w:color w:val="FF0000"/>
        </w:rPr>
        <w:t>X</w:t>
      </w:r>
      <w:r w:rsidRPr="5204D9E9" w:rsidR="4E219ABC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]A</w:t>
      </w:r>
      <w:r w:rsidRPr="5204D9E9" w:rsidR="12A8E430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, condutores [</w:t>
      </w:r>
      <w:proofErr w:type="spellStart"/>
      <w:r w:rsidRPr="5204D9E9" w:rsidR="12A8E430">
        <w:rPr>
          <w:color w:val="FF0000"/>
        </w:rPr>
        <w:t>xx</w:t>
      </w:r>
      <w:proofErr w:type="spellEnd"/>
      <w:r w:rsidR="12A8E430">
        <w:rPr/>
        <w:t xml:space="preserve"> </w:t>
      </w:r>
      <w:r w:rsidRPr="5204D9E9" w:rsidR="12A8E430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fase</w:t>
      </w:r>
      <w:r w:rsidRPr="5204D9E9" w:rsidR="40926709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(</w:t>
      </w:r>
      <w:proofErr w:type="spellStart"/>
      <w:r w:rsidRPr="5204D9E9" w:rsidR="098C182F">
        <w:rPr>
          <w:color w:val="FF0000"/>
        </w:rPr>
        <w:t>xx</w:t>
      </w:r>
      <w:proofErr w:type="spellEnd"/>
      <w:r w:rsidRPr="5204D9E9" w:rsidR="098C182F">
        <w:rPr>
          <w:color w:val="FF0000"/>
        </w:rPr>
        <w:t xml:space="preserve"> </w:t>
      </w:r>
      <w:r w:rsidRPr="5204D9E9" w:rsidR="12A8E430">
        <w:rPr>
          <w:color w:val="FF0000"/>
        </w:rPr>
        <w:t>neutro</w:t>
      </w:r>
      <w:r w:rsidRPr="5204D9E9" w:rsidR="68B14F31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)</w:t>
      </w:r>
      <w:r w:rsidRPr="5204D9E9" w:rsidR="12A8E430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]</w:t>
      </w:r>
      <w:r w:rsidRPr="5204D9E9" w:rsidR="12A8E430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 mm²</w:t>
      </w:r>
      <w:r w:rsidR="2ABDD7B8">
        <w:rPr/>
        <w:t xml:space="preserve"> </w:t>
      </w:r>
      <w:r w:rsidRPr="5204D9E9" w:rsidR="2ABDD7B8">
        <w:rPr>
          <w:color w:val="FF0000"/>
        </w:rPr>
        <w:t>PVC 70°C</w:t>
      </w:r>
      <w:r w:rsidR="2ABDD7B8">
        <w:rPr/>
        <w:t xml:space="preserve"> </w:t>
      </w:r>
      <w:r w:rsidRPr="5204D9E9" w:rsidR="2ABDD7B8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o</w:t>
      </w:r>
      <w:r w:rsidRPr="5204D9E9" w:rsidR="2ABDD7B8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u</w:t>
      </w:r>
      <w:r w:rsidR="2ABDD7B8">
        <w:rPr/>
        <w:t xml:space="preserve"> </w:t>
      </w:r>
      <w:r w:rsidRPr="5204D9E9" w:rsidR="2ABDD7B8">
        <w:rPr>
          <w:color w:val="FF0000"/>
        </w:rPr>
        <w:t>EPR/XLPE 90°C</w:t>
      </w:r>
      <w:r w:rsidRPr="5204D9E9" w:rsidR="2ABDD7B8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, Duto de </w:t>
      </w:r>
      <w:r w:rsidRPr="5204D9E9" w:rsidR="45F7C987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Aço galvanizado de </w:t>
      </w:r>
      <w:proofErr w:type="spellStart"/>
      <w:r w:rsidRPr="5204D9E9" w:rsidR="45F7C987">
        <w:rPr>
          <w:rFonts w:ascii="Arial" w:hAnsi="Arial" w:eastAsia="Arial" w:cs="Arial"/>
          <w:b w:val="0"/>
          <w:bCs w:val="0"/>
          <w:color w:val="FF0000"/>
          <w:sz w:val="20"/>
          <w:szCs w:val="20"/>
        </w:rPr>
        <w:t>xx</w:t>
      </w:r>
      <w:proofErr w:type="spellEnd"/>
      <w:r w:rsidRPr="5204D9E9" w:rsidR="45F7C987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 mm</w:t>
      </w:r>
      <w:r w:rsidRPr="5204D9E9" w:rsidR="1806C367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 (Para atmosfera agressiva, eletroduto de PVC de </w:t>
      </w:r>
      <w:proofErr w:type="spellStart"/>
      <w:r w:rsidRPr="5204D9E9" w:rsidR="1806C367">
        <w:rPr>
          <w:rFonts w:ascii="Arial" w:hAnsi="Arial" w:eastAsia="Arial" w:cs="Arial"/>
          <w:b w:val="0"/>
          <w:bCs w:val="0"/>
          <w:color w:val="FF0000"/>
          <w:sz w:val="20"/>
          <w:szCs w:val="20"/>
        </w:rPr>
        <w:t>xx</w:t>
      </w:r>
      <w:proofErr w:type="spellEnd"/>
      <w:r w:rsidRPr="5204D9E9" w:rsidR="1806C367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 mm)</w:t>
      </w:r>
      <w:r w:rsidRPr="5204D9E9" w:rsidR="45F7C987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.</w:t>
      </w:r>
    </w:p>
    <w:p w:rsidR="00A56E68" w:rsidP="5204D9E9" w:rsidRDefault="00A56E68" w14:paraId="70ADD857" w14:textId="6BAC548A">
      <w:pPr>
        <w:jc w:val="both"/>
        <w:rPr>
          <w:rFonts w:ascii="Arial" w:hAnsi="Arial" w:eastAsia="Arial" w:cs="Arial"/>
          <w:b w:val="0"/>
          <w:bCs w:val="0"/>
          <w:color w:val="5C881A"/>
          <w:sz w:val="20"/>
          <w:szCs w:val="20"/>
        </w:rPr>
      </w:pPr>
      <w:r w:rsidRPr="5204D9E9" w:rsidR="00A56E68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D</w:t>
      </w:r>
      <w:r w:rsidRPr="5204D9E9" w:rsidR="00A56E68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estaca-se que, conforme Nota 2 desta tabela, a corrente de interrupção simétrica mínima do disjuntor do padrão de entrada será de no mínimo 30 kA em 240 </w:t>
      </w:r>
      <w:proofErr w:type="spellStart"/>
      <w:r w:rsidRPr="5204D9E9" w:rsidR="00A56E68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Vac</w:t>
      </w:r>
      <w:proofErr w:type="spellEnd"/>
      <w:r w:rsidRPr="5204D9E9" w:rsidR="00A56E68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, sendo necessário rever este valor em função dos níveis de curto-circuito no ponto de instalação. Destaca-se ainda que o</w:t>
      </w:r>
      <w:r w:rsidRPr="5204D9E9" w:rsidR="00A56E68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s componentes do ramal de entrada em baixa tensão foram dimensionados para demanda máxima prevista igual à potência nominal do transformador. Caso seja considerada uma sobrecarga no transformador o ramal de entrada deve ser redimensionado.</w:t>
      </w:r>
    </w:p>
    <w:p w:rsidR="00A56E68" w:rsidP="00A56E68" w:rsidRDefault="00A56E68" w14:paraId="25C912B6" w14:noSpellErr="1" w14:textId="20AEF46B">
      <w:pPr>
        <w:jc w:val="both"/>
      </w:pPr>
    </w:p>
    <w:p w:rsidRPr="00944BF1" w:rsidR="00A56E68" w:rsidP="5204D9E9" w:rsidRDefault="00944BF1" w14:paraId="34A49E53" w14:textId="4FF9F1F0" w14:noSpellErr="1">
      <w:pPr>
        <w:pStyle w:val="PargrafodaLista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both"/>
        <w:rPr>
          <w:rFonts w:ascii="Arial" w:hAnsi="Arial" w:eastAsia="Arial" w:cs="Arial"/>
          <w:b w:val="1"/>
          <w:bCs w:val="1"/>
          <w:color w:val="5C881A"/>
          <w:sz w:val="24"/>
          <w:szCs w:val="24"/>
        </w:rPr>
      </w:pPr>
      <w:r w:rsidRPr="5204D9E9" w:rsidR="00944BF1">
        <w:rPr>
          <w:rFonts w:ascii="Arial" w:hAnsi="Arial" w:eastAsia="Arial" w:cs="Arial"/>
          <w:b w:val="1"/>
          <w:bCs w:val="1"/>
          <w:color w:val="5C881A"/>
          <w:sz w:val="24"/>
          <w:szCs w:val="24"/>
        </w:rPr>
        <w:t>Proteção na Média Tensão</w:t>
      </w:r>
    </w:p>
    <w:p w:rsidR="00944BF1" w:rsidP="5204D9E9" w:rsidRDefault="00944BF1" w14:paraId="42C37268" w14:textId="795BD90B">
      <w:pPr>
        <w:ind w:firstLine="708"/>
        <w:jc w:val="both"/>
        <w:rPr>
          <w:rFonts w:ascii="Arial" w:hAnsi="Arial" w:eastAsia="Arial" w:cs="Arial"/>
          <w:b w:val="0"/>
          <w:bCs w:val="0"/>
          <w:color w:val="5C881A"/>
          <w:sz w:val="20"/>
          <w:szCs w:val="20"/>
        </w:rPr>
      </w:pPr>
      <w:r w:rsidRPr="5204D9E9" w:rsidR="00944BF1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Conforme item 7.24</w:t>
      </w:r>
      <w:r w:rsidRPr="5204D9E9" w:rsidR="2DF585F6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*</w:t>
      </w:r>
      <w:r w:rsidRPr="5204D9E9" w:rsidR="00944BF1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, serão utilizados para-raios, localizados no ponto de entrega, que serão do tipo válvula com </w:t>
      </w:r>
      <w:proofErr w:type="spellStart"/>
      <w:r w:rsidRPr="5204D9E9" w:rsidR="00944BF1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desligador</w:t>
      </w:r>
      <w:proofErr w:type="spellEnd"/>
      <w:r w:rsidRPr="5204D9E9" w:rsidR="00944BF1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 automático, de óxido de zinco (</w:t>
      </w:r>
      <w:proofErr w:type="spellStart"/>
      <w:r w:rsidRPr="5204D9E9" w:rsidR="00944BF1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ZnO</w:t>
      </w:r>
      <w:proofErr w:type="spellEnd"/>
      <w:r w:rsidRPr="5204D9E9" w:rsidR="00944BF1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), sem </w:t>
      </w:r>
      <w:proofErr w:type="spellStart"/>
      <w:r w:rsidRPr="5204D9E9" w:rsidR="00944BF1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centelhador</w:t>
      </w:r>
      <w:proofErr w:type="spellEnd"/>
      <w:r w:rsidRPr="5204D9E9" w:rsidR="00944BF1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, com corpo e suporte em material polimérico, com as seguintes características:</w:t>
      </w:r>
    </w:p>
    <w:p w:rsidRPr="00944BF1" w:rsidR="00944BF1" w:rsidP="5204D9E9" w:rsidRDefault="00944BF1" w14:paraId="3CF809B8" w14:textId="70939254">
      <w:pPr>
        <w:pStyle w:val="Default"/>
        <w:rPr>
          <w:rFonts w:ascii="Arial" w:hAnsi="Arial" w:eastAsia="Arial" w:cs="Arial"/>
          <w:b w:val="1"/>
          <w:bCs w:val="1"/>
          <w:color w:val="5C881A"/>
          <w:sz w:val="20"/>
          <w:szCs w:val="20"/>
        </w:rPr>
      </w:pPr>
      <w:proofErr w:type="gramStart"/>
      <w:r w:rsidRPr="5204D9E9" w:rsidR="6045F0E8">
        <w:rPr>
          <w:rFonts w:ascii="Arial" w:hAnsi="Arial" w:eastAsia="Arial" w:cs="Arial"/>
          <w:b w:val="1"/>
          <w:bCs w:val="1"/>
          <w:color w:val="5C881A"/>
          <w:sz w:val="20"/>
          <w:szCs w:val="20"/>
        </w:rPr>
        <w:t xml:space="preserve">( </w:t>
      </w:r>
      <w:r w:rsidRPr="5204D9E9" w:rsidR="00944BF1">
        <w:rPr>
          <w:rFonts w:ascii="Arial" w:hAnsi="Arial" w:eastAsia="Arial" w:cs="Arial"/>
          <w:b w:val="1"/>
          <w:bCs w:val="1"/>
          <w:color w:val="5C881A"/>
          <w:sz w:val="20"/>
          <w:szCs w:val="20"/>
        </w:rPr>
        <w:t>Para</w:t>
      </w:r>
      <w:proofErr w:type="gramEnd"/>
      <w:r w:rsidRPr="5204D9E9" w:rsidR="00944BF1">
        <w:rPr>
          <w:rFonts w:ascii="Arial" w:hAnsi="Arial" w:eastAsia="Arial" w:cs="Arial"/>
          <w:b w:val="1"/>
          <w:bCs w:val="1"/>
          <w:color w:val="5C881A"/>
          <w:sz w:val="20"/>
          <w:szCs w:val="20"/>
        </w:rPr>
        <w:t xml:space="preserve"> instalações de 13,8 kV:</w:t>
      </w:r>
      <w:r w:rsidRPr="5204D9E9" w:rsidR="09B5DFB8">
        <w:rPr>
          <w:rFonts w:ascii="Arial" w:hAnsi="Arial" w:eastAsia="Arial" w:cs="Arial"/>
          <w:b w:val="1"/>
          <w:bCs w:val="1"/>
          <w:color w:val="5C881A"/>
          <w:sz w:val="20"/>
          <w:szCs w:val="20"/>
        </w:rPr>
        <w:t>)</w:t>
      </w:r>
      <w:r w:rsidRPr="5204D9E9" w:rsidR="00944BF1">
        <w:rPr>
          <w:rFonts w:ascii="Arial" w:hAnsi="Arial" w:eastAsia="Arial" w:cs="Arial"/>
          <w:b w:val="1"/>
          <w:bCs w:val="1"/>
          <w:color w:val="5C881A"/>
          <w:sz w:val="20"/>
          <w:szCs w:val="20"/>
        </w:rPr>
        <w:t xml:space="preserve"> </w:t>
      </w:r>
    </w:p>
    <w:p w:rsidRPr="00944BF1" w:rsidR="00944BF1" w:rsidP="5204D9E9" w:rsidRDefault="00944BF1" w14:paraId="1299A6E5" w14:textId="77777777">
      <w:pPr>
        <w:pStyle w:val="Default"/>
        <w:spacing w:after="20"/>
        <w:rPr>
          <w:rFonts w:ascii="Arial" w:hAnsi="Arial" w:eastAsia="Arial" w:cs="Arial"/>
          <w:b w:val="0"/>
          <w:bCs w:val="0"/>
          <w:color w:val="5C881A"/>
          <w:sz w:val="20"/>
          <w:szCs w:val="20"/>
        </w:rPr>
      </w:pPr>
      <w:r w:rsidRPr="5204D9E9" w:rsidR="00944BF1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a) Tensão nominal: 12 </w:t>
      </w:r>
      <w:proofErr w:type="spellStart"/>
      <w:r w:rsidRPr="5204D9E9" w:rsidR="00944BF1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kVef</w:t>
      </w:r>
      <w:proofErr w:type="spellEnd"/>
      <w:r w:rsidRPr="5204D9E9" w:rsidR="00944BF1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; </w:t>
      </w:r>
    </w:p>
    <w:p w:rsidRPr="00944BF1" w:rsidR="00944BF1" w:rsidP="5204D9E9" w:rsidRDefault="00944BF1" w14:paraId="2BA46ADF" w14:textId="77777777">
      <w:pPr>
        <w:pStyle w:val="Default"/>
        <w:spacing w:after="20"/>
        <w:rPr>
          <w:rFonts w:ascii="Arial" w:hAnsi="Arial" w:eastAsia="Arial" w:cs="Arial"/>
          <w:b w:val="0"/>
          <w:bCs w:val="0"/>
          <w:color w:val="5C881A"/>
          <w:sz w:val="20"/>
          <w:szCs w:val="20"/>
        </w:rPr>
      </w:pPr>
      <w:r w:rsidRPr="5204D9E9" w:rsidR="00944BF1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b) Máxima tensão de operação contínua (</w:t>
      </w:r>
      <w:proofErr w:type="spellStart"/>
      <w:r w:rsidRPr="5204D9E9" w:rsidR="00944BF1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Mcov</w:t>
      </w:r>
      <w:proofErr w:type="spellEnd"/>
      <w:r w:rsidRPr="5204D9E9" w:rsidR="00944BF1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): 10,2 </w:t>
      </w:r>
      <w:proofErr w:type="spellStart"/>
      <w:r w:rsidRPr="5204D9E9" w:rsidR="00944BF1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kVef</w:t>
      </w:r>
      <w:proofErr w:type="spellEnd"/>
      <w:r w:rsidRPr="5204D9E9" w:rsidR="00944BF1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; </w:t>
      </w:r>
    </w:p>
    <w:p w:rsidRPr="00944BF1" w:rsidR="00944BF1" w:rsidP="5204D9E9" w:rsidRDefault="00944BF1" w14:paraId="5DA4B205" w14:textId="77777777" w14:noSpellErr="1">
      <w:pPr>
        <w:pStyle w:val="Default"/>
        <w:rPr>
          <w:rFonts w:ascii="Arial" w:hAnsi="Arial" w:eastAsia="Arial" w:cs="Arial"/>
          <w:b w:val="0"/>
          <w:bCs w:val="0"/>
          <w:color w:val="5C881A"/>
          <w:sz w:val="20"/>
          <w:szCs w:val="20"/>
        </w:rPr>
      </w:pPr>
      <w:r w:rsidRPr="5204D9E9" w:rsidR="00944BF1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c) Corrente nominal de descarga: 10 kA. </w:t>
      </w:r>
    </w:p>
    <w:p w:rsidRPr="00944BF1" w:rsidR="00944BF1" w:rsidP="5204D9E9" w:rsidRDefault="00944BF1" w14:paraId="124E4ED3" w14:textId="77777777" w14:noSpellErr="1">
      <w:pPr>
        <w:pStyle w:val="Default"/>
        <w:rPr>
          <w:rFonts w:ascii="Arial" w:hAnsi="Arial" w:eastAsia="Arial" w:cs="Arial"/>
          <w:b w:val="0"/>
          <w:bCs w:val="0"/>
          <w:color w:val="5C881A"/>
          <w:sz w:val="20"/>
          <w:szCs w:val="20"/>
        </w:rPr>
      </w:pPr>
    </w:p>
    <w:p w:rsidRPr="00944BF1" w:rsidR="00944BF1" w:rsidP="5204D9E9" w:rsidRDefault="00944BF1" w14:paraId="6132A26F" w14:textId="663067BF">
      <w:pPr>
        <w:pStyle w:val="Default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1"/>
          <w:bCs w:val="1"/>
          <w:color w:val="5C881A"/>
          <w:sz w:val="20"/>
          <w:szCs w:val="20"/>
        </w:rPr>
      </w:pPr>
      <w:r w:rsidRPr="5204D9E9" w:rsidR="12295853">
        <w:rPr>
          <w:rFonts w:ascii="Arial" w:hAnsi="Arial" w:eastAsia="Arial" w:cs="Arial"/>
          <w:b w:val="1"/>
          <w:bCs w:val="1"/>
          <w:color w:val="5C881A"/>
          <w:sz w:val="20"/>
          <w:szCs w:val="20"/>
        </w:rPr>
        <w:t>(</w:t>
      </w:r>
      <w:r w:rsidRPr="5204D9E9" w:rsidR="00944BF1">
        <w:rPr>
          <w:rFonts w:ascii="Arial" w:hAnsi="Arial" w:eastAsia="Arial" w:cs="Arial"/>
          <w:b w:val="1"/>
          <w:bCs w:val="1"/>
          <w:color w:val="5C881A"/>
          <w:sz w:val="20"/>
          <w:szCs w:val="20"/>
        </w:rPr>
        <w:t>Para instalações de 34,5 kV</w:t>
      </w:r>
      <w:proofErr w:type="gramStart"/>
      <w:r w:rsidRPr="5204D9E9" w:rsidR="00944BF1">
        <w:rPr>
          <w:rFonts w:ascii="Arial" w:hAnsi="Arial" w:eastAsia="Arial" w:cs="Arial"/>
          <w:b w:val="1"/>
          <w:bCs w:val="1"/>
          <w:color w:val="5C881A"/>
          <w:sz w:val="20"/>
          <w:szCs w:val="20"/>
        </w:rPr>
        <w:t xml:space="preserve">: </w:t>
      </w:r>
      <w:r w:rsidRPr="5204D9E9" w:rsidR="72714FD0">
        <w:rPr>
          <w:rFonts w:ascii="Arial" w:hAnsi="Arial" w:eastAsia="Arial" w:cs="Arial"/>
          <w:b w:val="1"/>
          <w:bCs w:val="1"/>
          <w:color w:val="5C881A"/>
          <w:sz w:val="20"/>
          <w:szCs w:val="20"/>
        </w:rPr>
        <w:t>)</w:t>
      </w:r>
      <w:proofErr w:type="gramEnd"/>
    </w:p>
    <w:p w:rsidRPr="00944BF1" w:rsidR="00944BF1" w:rsidP="5204D9E9" w:rsidRDefault="00944BF1" w14:paraId="6E8E557D" w14:textId="77777777">
      <w:pPr>
        <w:pStyle w:val="Default"/>
        <w:spacing w:after="20"/>
        <w:rPr>
          <w:rFonts w:ascii="Arial" w:hAnsi="Arial" w:eastAsia="Arial" w:cs="Arial"/>
          <w:b w:val="0"/>
          <w:bCs w:val="0"/>
          <w:color w:val="5C881A"/>
          <w:sz w:val="20"/>
          <w:szCs w:val="20"/>
        </w:rPr>
      </w:pPr>
      <w:r w:rsidRPr="5204D9E9" w:rsidR="00944BF1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a) Tensão nominal: 30 </w:t>
      </w:r>
      <w:proofErr w:type="spellStart"/>
      <w:r w:rsidRPr="5204D9E9" w:rsidR="00944BF1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kVef</w:t>
      </w:r>
      <w:proofErr w:type="spellEnd"/>
      <w:r w:rsidRPr="5204D9E9" w:rsidR="00944BF1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; </w:t>
      </w:r>
    </w:p>
    <w:p w:rsidRPr="00944BF1" w:rsidR="00944BF1" w:rsidP="5204D9E9" w:rsidRDefault="00944BF1" w14:paraId="65727C17" w14:textId="77777777">
      <w:pPr>
        <w:pStyle w:val="Default"/>
        <w:spacing w:after="20"/>
        <w:rPr>
          <w:rFonts w:ascii="Arial" w:hAnsi="Arial" w:eastAsia="Arial" w:cs="Arial"/>
          <w:b w:val="0"/>
          <w:bCs w:val="0"/>
          <w:color w:val="5C881A"/>
          <w:sz w:val="20"/>
          <w:szCs w:val="20"/>
        </w:rPr>
      </w:pPr>
      <w:r w:rsidRPr="5204D9E9" w:rsidR="00944BF1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b) Máxima tensão de operação contínua (</w:t>
      </w:r>
      <w:proofErr w:type="spellStart"/>
      <w:r w:rsidRPr="5204D9E9" w:rsidR="00944BF1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Mcov</w:t>
      </w:r>
      <w:proofErr w:type="spellEnd"/>
      <w:r w:rsidRPr="5204D9E9" w:rsidR="00944BF1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): 24,4 </w:t>
      </w:r>
      <w:proofErr w:type="spellStart"/>
      <w:r w:rsidRPr="5204D9E9" w:rsidR="00944BF1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kVef</w:t>
      </w:r>
      <w:proofErr w:type="spellEnd"/>
      <w:r w:rsidRPr="5204D9E9" w:rsidR="00944BF1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; </w:t>
      </w:r>
    </w:p>
    <w:p w:rsidRPr="00944BF1" w:rsidR="00944BF1" w:rsidP="5204D9E9" w:rsidRDefault="00944BF1" w14:paraId="740F7CE8" w14:noSpellErr="1" w14:textId="1E838F38">
      <w:pPr>
        <w:pStyle w:val="Default"/>
        <w:rPr>
          <w:rFonts w:ascii="Arial" w:hAnsi="Arial" w:eastAsia="Arial" w:cs="Arial"/>
          <w:b w:val="0"/>
          <w:bCs w:val="0"/>
          <w:color w:val="5C881A"/>
          <w:sz w:val="20"/>
          <w:szCs w:val="20"/>
        </w:rPr>
      </w:pPr>
      <w:r w:rsidRPr="5204D9E9" w:rsidR="00944BF1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c) Corrente nominal de descarga: 10 kA. </w:t>
      </w:r>
    </w:p>
    <w:p w:rsidR="5204D9E9" w:rsidP="5204D9E9" w:rsidRDefault="5204D9E9" w14:paraId="38DA56F0" w14:textId="1E838F38">
      <w:pPr>
        <w:pStyle w:val="Default"/>
        <w:rPr>
          <w:rFonts w:ascii="Arial" w:hAnsi="Arial" w:eastAsia="Arial" w:cs="Arial"/>
          <w:b w:val="0"/>
          <w:bCs w:val="0"/>
          <w:color w:val="5C881A"/>
          <w:sz w:val="20"/>
          <w:szCs w:val="20"/>
        </w:rPr>
      </w:pPr>
    </w:p>
    <w:p w:rsidR="00944BF1" w:rsidP="5204D9E9" w:rsidRDefault="00944BF1" w14:paraId="7F124C38" w14:textId="770CD41E">
      <w:pPr>
        <w:ind w:firstLine="0"/>
        <w:jc w:val="both"/>
        <w:rPr>
          <w:rFonts w:ascii="Arial" w:hAnsi="Arial" w:eastAsia="Arial" w:cs="Arial"/>
          <w:b w:val="0"/>
          <w:bCs w:val="0"/>
          <w:color w:val="5C881A"/>
          <w:sz w:val="20"/>
          <w:szCs w:val="20"/>
        </w:rPr>
      </w:pPr>
      <w:r w:rsidRPr="5204D9E9" w:rsidR="00944BF1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Quanto às chaves fusíveis, deverão estar localizadas no ponto de entrega, serem do tipo C conforme ABNT NBR 7282 e com as seguintes características mínimas, conforme item 7.25</w:t>
      </w:r>
      <w:r w:rsidRPr="5204D9E9" w:rsidR="3B52695D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*</w:t>
      </w:r>
      <w:r w:rsidRPr="5204D9E9" w:rsidR="00944BF1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:</w:t>
      </w:r>
    </w:p>
    <w:p w:rsidRPr="00944BF1" w:rsidR="00944BF1" w:rsidP="5204D9E9" w:rsidRDefault="00944BF1" w14:paraId="1D9C14A8" w14:textId="6314094E" w14:noSpellErr="1">
      <w:pPr>
        <w:pStyle w:val="Default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1"/>
          <w:bCs w:val="1"/>
          <w:color w:val="5C881A"/>
          <w:sz w:val="20"/>
          <w:szCs w:val="20"/>
        </w:rPr>
      </w:pPr>
      <w:r w:rsidRPr="5204D9E9" w:rsidR="00944BF1">
        <w:rPr>
          <w:rFonts w:ascii="Arial" w:hAnsi="Arial" w:eastAsia="Arial" w:cs="Arial"/>
          <w:b w:val="1"/>
          <w:bCs w:val="1"/>
          <w:color w:val="5C881A"/>
          <w:sz w:val="20"/>
          <w:szCs w:val="20"/>
        </w:rPr>
        <w:t xml:space="preserve">Para instalações de 13,8 kV: </w:t>
      </w:r>
    </w:p>
    <w:p w:rsidRPr="00944BF1" w:rsidR="00944BF1" w:rsidP="5204D9E9" w:rsidRDefault="00944BF1" w14:paraId="07D1428F" w14:textId="77777777" w14:noSpellErr="1">
      <w:pPr>
        <w:pStyle w:val="Default"/>
        <w:spacing w:after="20"/>
        <w:rPr>
          <w:rFonts w:ascii="Arial" w:hAnsi="Arial" w:eastAsia="Arial" w:cs="Arial"/>
          <w:b w:val="0"/>
          <w:bCs w:val="0"/>
          <w:color w:val="5C881A"/>
          <w:sz w:val="20"/>
          <w:szCs w:val="20"/>
        </w:rPr>
      </w:pPr>
      <w:r w:rsidRPr="5204D9E9" w:rsidR="00944BF1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a) Tensão máxima de operação: 15 kV; </w:t>
      </w:r>
    </w:p>
    <w:p w:rsidRPr="00944BF1" w:rsidR="00944BF1" w:rsidP="5204D9E9" w:rsidRDefault="00944BF1" w14:paraId="01F30D0B" w14:textId="77777777" w14:noSpellErr="1">
      <w:pPr>
        <w:pStyle w:val="Default"/>
        <w:spacing w:after="20"/>
        <w:rPr>
          <w:rFonts w:ascii="Arial" w:hAnsi="Arial" w:eastAsia="Arial" w:cs="Arial"/>
          <w:b w:val="0"/>
          <w:bCs w:val="0"/>
          <w:color w:val="5C881A"/>
          <w:sz w:val="20"/>
          <w:szCs w:val="20"/>
        </w:rPr>
      </w:pPr>
      <w:r w:rsidRPr="5204D9E9" w:rsidR="00944BF1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b) Corrente nominal: 300 A; </w:t>
      </w:r>
    </w:p>
    <w:p w:rsidRPr="00944BF1" w:rsidR="00944BF1" w:rsidP="5204D9E9" w:rsidRDefault="00944BF1" w14:paraId="64480F19" w14:textId="77777777" w14:noSpellErr="1">
      <w:pPr>
        <w:pStyle w:val="Default"/>
        <w:spacing w:after="20"/>
        <w:rPr>
          <w:rFonts w:ascii="Arial" w:hAnsi="Arial" w:eastAsia="Arial" w:cs="Arial"/>
          <w:b w:val="0"/>
          <w:bCs w:val="0"/>
          <w:color w:val="5C881A"/>
          <w:sz w:val="20"/>
          <w:szCs w:val="20"/>
        </w:rPr>
      </w:pPr>
      <w:r w:rsidRPr="5204D9E9" w:rsidR="00944BF1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c) capacidade de interrupção simétrica: 7,1 kA; </w:t>
      </w:r>
    </w:p>
    <w:p w:rsidRPr="00944BF1" w:rsidR="00944BF1" w:rsidP="5204D9E9" w:rsidRDefault="00944BF1" w14:paraId="3B782374" w14:textId="77777777" w14:noSpellErr="1">
      <w:pPr>
        <w:pStyle w:val="Default"/>
        <w:spacing w:after="20"/>
        <w:rPr>
          <w:rFonts w:ascii="Arial" w:hAnsi="Arial" w:eastAsia="Arial" w:cs="Arial"/>
          <w:b w:val="0"/>
          <w:bCs w:val="0"/>
          <w:color w:val="5C881A"/>
          <w:sz w:val="20"/>
          <w:szCs w:val="20"/>
        </w:rPr>
      </w:pPr>
      <w:r w:rsidRPr="5204D9E9" w:rsidR="00944BF1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d) capacidade de interrupção assimétrica: 10 kA; </w:t>
      </w:r>
    </w:p>
    <w:p w:rsidRPr="00944BF1" w:rsidR="00944BF1" w:rsidP="5204D9E9" w:rsidRDefault="00944BF1" w14:paraId="0AF4DCCE" w14:textId="77777777" w14:noSpellErr="1">
      <w:pPr>
        <w:pStyle w:val="Default"/>
        <w:spacing w:after="20"/>
        <w:rPr>
          <w:rFonts w:ascii="Arial" w:hAnsi="Arial" w:eastAsia="Arial" w:cs="Arial"/>
          <w:b w:val="0"/>
          <w:bCs w:val="0"/>
          <w:color w:val="5C881A"/>
          <w:sz w:val="20"/>
          <w:szCs w:val="20"/>
        </w:rPr>
      </w:pPr>
      <w:r w:rsidRPr="5204D9E9" w:rsidR="00944BF1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e) tensão suportável de impulso (NBI): 110 kV. </w:t>
      </w:r>
    </w:p>
    <w:p w:rsidRPr="00944BF1" w:rsidR="00944BF1" w:rsidP="5204D9E9" w:rsidRDefault="00944BF1" w14:paraId="6EC77F22" w14:textId="77777777" w14:noSpellErr="1">
      <w:pPr>
        <w:pStyle w:val="Default"/>
        <w:spacing w:after="20"/>
        <w:rPr>
          <w:rFonts w:ascii="Arial" w:hAnsi="Arial" w:eastAsia="Arial" w:cs="Arial"/>
          <w:b w:val="0"/>
          <w:bCs w:val="0"/>
          <w:color w:val="5C881A"/>
          <w:sz w:val="20"/>
          <w:szCs w:val="20"/>
        </w:rPr>
      </w:pPr>
    </w:p>
    <w:p w:rsidRPr="00944BF1" w:rsidR="00944BF1" w:rsidP="5204D9E9" w:rsidRDefault="00944BF1" w14:paraId="7665334F" w14:textId="62E6A98F" w14:noSpellErr="1">
      <w:pPr>
        <w:pStyle w:val="Default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1"/>
          <w:bCs w:val="1"/>
          <w:color w:val="5C881A"/>
          <w:sz w:val="20"/>
          <w:szCs w:val="20"/>
        </w:rPr>
      </w:pPr>
      <w:r w:rsidRPr="5204D9E9" w:rsidR="00944BF1">
        <w:rPr>
          <w:rFonts w:ascii="Arial" w:hAnsi="Arial" w:eastAsia="Arial" w:cs="Arial"/>
          <w:b w:val="1"/>
          <w:bCs w:val="1"/>
          <w:color w:val="5C881A"/>
          <w:sz w:val="20"/>
          <w:szCs w:val="20"/>
        </w:rPr>
        <w:t xml:space="preserve">Para instalações de 34,5 kV: </w:t>
      </w:r>
    </w:p>
    <w:p w:rsidRPr="00944BF1" w:rsidR="00944BF1" w:rsidP="5204D9E9" w:rsidRDefault="00944BF1" w14:paraId="236E5690" w14:textId="77777777" w14:noSpellErr="1">
      <w:pPr>
        <w:pStyle w:val="Default"/>
        <w:spacing w:after="20"/>
        <w:rPr>
          <w:rFonts w:ascii="Arial" w:hAnsi="Arial" w:eastAsia="Arial" w:cs="Arial"/>
          <w:b w:val="0"/>
          <w:bCs w:val="0"/>
          <w:color w:val="5C881A"/>
          <w:sz w:val="20"/>
          <w:szCs w:val="20"/>
        </w:rPr>
      </w:pPr>
      <w:r w:rsidRPr="5204D9E9" w:rsidR="00944BF1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a) tensão máxima de operação: 36,2 kV; </w:t>
      </w:r>
    </w:p>
    <w:p w:rsidRPr="00944BF1" w:rsidR="00944BF1" w:rsidP="5204D9E9" w:rsidRDefault="00944BF1" w14:paraId="5AFB8556" w14:textId="77777777" w14:noSpellErr="1">
      <w:pPr>
        <w:pStyle w:val="Default"/>
        <w:spacing w:after="20"/>
        <w:rPr>
          <w:rFonts w:ascii="Arial" w:hAnsi="Arial" w:eastAsia="Arial" w:cs="Arial"/>
          <w:b w:val="0"/>
          <w:bCs w:val="0"/>
          <w:color w:val="5C881A"/>
          <w:sz w:val="20"/>
          <w:szCs w:val="20"/>
        </w:rPr>
      </w:pPr>
      <w:r w:rsidRPr="5204D9E9" w:rsidR="00944BF1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b) corrente nominal: 300 A; </w:t>
      </w:r>
    </w:p>
    <w:p w:rsidRPr="00944BF1" w:rsidR="00944BF1" w:rsidP="5204D9E9" w:rsidRDefault="00944BF1" w14:paraId="7E3728D4" w14:textId="77777777" w14:noSpellErr="1">
      <w:pPr>
        <w:pStyle w:val="Default"/>
        <w:spacing w:after="20"/>
        <w:rPr>
          <w:rFonts w:ascii="Arial" w:hAnsi="Arial" w:eastAsia="Arial" w:cs="Arial"/>
          <w:b w:val="0"/>
          <w:bCs w:val="0"/>
          <w:color w:val="5C881A"/>
          <w:sz w:val="20"/>
          <w:szCs w:val="20"/>
        </w:rPr>
      </w:pPr>
      <w:r w:rsidRPr="5204D9E9" w:rsidR="00944BF1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c) capacidade de interrupção simétrica: 3,5 kA; </w:t>
      </w:r>
    </w:p>
    <w:p w:rsidRPr="00944BF1" w:rsidR="00944BF1" w:rsidP="5204D9E9" w:rsidRDefault="00944BF1" w14:paraId="25263F22" w14:textId="77777777" w14:noSpellErr="1">
      <w:pPr>
        <w:pStyle w:val="Default"/>
        <w:spacing w:after="20"/>
        <w:rPr>
          <w:rFonts w:ascii="Arial" w:hAnsi="Arial" w:eastAsia="Arial" w:cs="Arial"/>
          <w:b w:val="0"/>
          <w:bCs w:val="0"/>
          <w:color w:val="5C881A"/>
          <w:sz w:val="20"/>
          <w:szCs w:val="20"/>
        </w:rPr>
      </w:pPr>
      <w:r w:rsidRPr="5204D9E9" w:rsidR="00944BF1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d) capacidade de interrupção assimétrica: 5 kA; </w:t>
      </w:r>
    </w:p>
    <w:p w:rsidRPr="008F6FF3" w:rsidR="00944BF1" w:rsidP="5204D9E9" w:rsidRDefault="00944BF1" w14:paraId="4750C767" w14:textId="77777777" w14:noSpellErr="1">
      <w:pPr>
        <w:pStyle w:val="Default"/>
        <w:rPr>
          <w:rFonts w:ascii="Arial" w:hAnsi="Arial" w:eastAsia="Arial" w:cs="Arial"/>
          <w:b w:val="0"/>
          <w:bCs w:val="0"/>
          <w:color w:val="5C881A"/>
          <w:sz w:val="20"/>
          <w:szCs w:val="20"/>
        </w:rPr>
      </w:pPr>
      <w:r w:rsidRPr="5204D9E9" w:rsidR="00944BF1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e) tensão suportável de impulso (NBI): 150 kV </w:t>
      </w:r>
    </w:p>
    <w:p w:rsidR="008F6FF3" w:rsidP="5204D9E9" w:rsidRDefault="008F6FF3" w14:paraId="7AA1E436" w14:textId="5C147B9E" w14:noSpellErr="1">
      <w:pPr>
        <w:jc w:val="both"/>
        <w:rPr>
          <w:rFonts w:ascii="Arial" w:hAnsi="Arial" w:eastAsia="Arial" w:cs="Arial"/>
          <w:b w:val="0"/>
          <w:bCs w:val="0"/>
          <w:color w:val="5C881A"/>
          <w:sz w:val="20"/>
          <w:szCs w:val="20"/>
        </w:rPr>
      </w:pPr>
    </w:p>
    <w:p w:rsidR="008F6FF3" w:rsidP="5204D9E9" w:rsidRDefault="008F6FF3" w14:paraId="18D74154" w14:textId="33BAFF51">
      <w:pPr>
        <w:ind w:firstLine="708"/>
        <w:jc w:val="both"/>
        <w:rPr>
          <w:rFonts w:ascii="Arial" w:hAnsi="Arial" w:eastAsia="Arial" w:cs="Arial"/>
          <w:b w:val="0"/>
          <w:bCs w:val="0"/>
          <w:color w:val="5C881A"/>
          <w:sz w:val="20"/>
          <w:szCs w:val="20"/>
        </w:rPr>
      </w:pPr>
      <w:r w:rsidRPr="5204D9E9" w:rsidR="008F6FF3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Destaca-se que, conforme item 7.25.3</w:t>
      </w:r>
      <w:r w:rsidRPr="5204D9E9" w:rsidR="60BBE9F0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*</w:t>
      </w:r>
      <w:r w:rsidRPr="5204D9E9" w:rsidR="008F6FF3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, as chaves fusíveis deverão ser adequadas para montagem vertical e possuírem facilidade para instalação e remoção do porta-fusível, utilizando-se vara de manobra. Conforme item 7.25.4</w:t>
      </w:r>
      <w:r w:rsidRPr="5204D9E9" w:rsidR="4866A22E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*</w:t>
      </w:r>
      <w:r w:rsidRPr="5204D9E9" w:rsidR="008F6FF3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, não </w:t>
      </w:r>
      <w:r w:rsidRPr="5204D9E9" w:rsidR="005E4845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se </w:t>
      </w:r>
      <w:r w:rsidRPr="5204D9E9" w:rsidR="008F6FF3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deve instalar chaves fusíveis tipo expulsão em ambientes fechados.</w:t>
      </w:r>
    </w:p>
    <w:p w:rsidR="001B023C" w:rsidP="5204D9E9" w:rsidRDefault="001B023C" w14:paraId="7B61AD71" w14:textId="145860C5">
      <w:pPr>
        <w:jc w:val="both"/>
        <w:rPr>
          <w:rFonts w:ascii="Arial" w:hAnsi="Arial" w:eastAsia="Arial" w:cs="Arial"/>
          <w:b w:val="0"/>
          <w:bCs w:val="0"/>
          <w:color w:val="5C881A"/>
          <w:sz w:val="20"/>
          <w:szCs w:val="20"/>
        </w:rPr>
      </w:pPr>
      <w:r w:rsidRPr="5204D9E9" w:rsidR="001B023C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Conforme item 7.34.1</w:t>
      </w:r>
      <w:r w:rsidRPr="5204D9E9" w:rsidR="18DDC98E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*</w:t>
      </w:r>
      <w:r w:rsidRPr="5204D9E9" w:rsidR="001B023C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, o ramal de ligação aéreo deverá ser interligado à rede de distribuição através de chave seccionadora ou chave fusível de propriedade da distribuidora.</w:t>
      </w:r>
    </w:p>
    <w:p w:rsidR="005E4845" w:rsidP="5204D9E9" w:rsidRDefault="005E4845" w14:paraId="5A9CECE3" w14:textId="287A5D6E">
      <w:pPr>
        <w:jc w:val="both"/>
        <w:rPr>
          <w:rFonts w:ascii="Arial" w:hAnsi="Arial" w:eastAsia="Arial" w:cs="Arial"/>
          <w:b w:val="0"/>
          <w:bCs w:val="0"/>
          <w:color w:val="5C881A"/>
          <w:sz w:val="20"/>
          <w:szCs w:val="20"/>
        </w:rPr>
      </w:pPr>
      <w:proofErr w:type="gramStart"/>
      <w:r w:rsidRPr="5204D9E9" w:rsidR="207465DB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O porta </w:t>
      </w:r>
      <w:r w:rsidRPr="5204D9E9" w:rsidR="005E4845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fusível</w:t>
      </w:r>
      <w:proofErr w:type="gramEnd"/>
      <w:r w:rsidRPr="5204D9E9" w:rsidR="3C8B6F47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 da chave </w:t>
      </w:r>
      <w:r w:rsidRPr="5204D9E9" w:rsidR="38052741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t</w:t>
      </w:r>
      <w:r w:rsidRPr="5204D9E9" w:rsidR="3C8B6F47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erá</w:t>
      </w:r>
      <w:r w:rsidRPr="5204D9E9" w:rsidR="4CE6BBC6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 </w:t>
      </w:r>
      <w:r w:rsidRPr="5204D9E9" w:rsidR="2656CA1D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corrente nominal </w:t>
      </w:r>
      <w:r w:rsidRPr="5204D9E9" w:rsidR="4CE6BBC6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de [</w:t>
      </w:r>
      <w:proofErr w:type="spellStart"/>
      <w:r w:rsidRPr="5204D9E9" w:rsidR="4CE6BBC6">
        <w:rPr>
          <w:rFonts w:ascii="Arial" w:hAnsi="Arial" w:eastAsia="Arial" w:cs="Arial"/>
          <w:b w:val="0"/>
          <w:bCs w:val="0"/>
          <w:color w:val="FF0000"/>
          <w:sz w:val="20"/>
          <w:szCs w:val="20"/>
        </w:rPr>
        <w:t>xx</w:t>
      </w:r>
      <w:proofErr w:type="spellEnd"/>
      <w:r w:rsidRPr="5204D9E9" w:rsidR="4CE6BBC6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]</w:t>
      </w:r>
      <w:r w:rsidRPr="5204D9E9" w:rsidR="5EAA8262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 </w:t>
      </w:r>
      <w:r w:rsidRPr="5204D9E9" w:rsidR="4CE6BBC6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A, a capacidade de interru</w:t>
      </w:r>
      <w:r w:rsidRPr="5204D9E9" w:rsidR="7C9AA9CE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pção mínima será de 10 KA</w:t>
      </w:r>
      <w:r w:rsidRPr="5204D9E9" w:rsidR="59183531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, sendo a bas</w:t>
      </w:r>
      <w:r w:rsidRPr="5204D9E9" w:rsidR="59183531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e da chave de 300A</w:t>
      </w:r>
      <w:r w:rsidRPr="5204D9E9" w:rsidR="005E4845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 </w:t>
      </w:r>
      <w:r w:rsidRPr="5204D9E9" w:rsidR="005E4845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e</w:t>
      </w:r>
      <w:r w:rsidRPr="5204D9E9" w:rsidR="750649C0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stando </w:t>
      </w:r>
      <w:r w:rsidRPr="5204D9E9" w:rsidR="005E4845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de acordo com a Tabela 8</w:t>
      </w:r>
      <w:r w:rsidRPr="5204D9E9" w:rsidR="4F8385D4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*</w:t>
      </w:r>
      <w:r w:rsidRPr="5204D9E9" w:rsidR="23B75513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.</w:t>
      </w:r>
      <w:r w:rsidRPr="5204D9E9" w:rsidR="2A072AE4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 </w:t>
      </w:r>
      <w:r w:rsidRPr="5204D9E9" w:rsidR="005E4845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O elo fusível do transformador </w:t>
      </w:r>
      <w:r w:rsidRPr="5204D9E9" w:rsidR="4CEDEC24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será de [</w:t>
      </w:r>
      <w:proofErr w:type="spellStart"/>
      <w:r w:rsidRPr="5204D9E9" w:rsidR="4CEDEC24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xx</w:t>
      </w:r>
      <w:proofErr w:type="spellEnd"/>
      <w:r w:rsidRPr="5204D9E9" w:rsidR="4CEDEC24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] H/K</w:t>
      </w:r>
      <w:r w:rsidRPr="5204D9E9" w:rsidR="1C2C8ADC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. </w:t>
      </w:r>
      <w:r w:rsidRPr="5204D9E9" w:rsidR="4CEDEC24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 </w:t>
      </w:r>
      <w:r w:rsidRPr="5204D9E9" w:rsidR="654DC023">
        <w:rPr>
          <w:rFonts w:ascii="Arial" w:hAnsi="Arial" w:eastAsia="Arial" w:cs="Arial"/>
          <w:b w:val="1"/>
          <w:bCs w:val="1"/>
          <w:color w:val="5C881A"/>
          <w:sz w:val="20"/>
          <w:szCs w:val="20"/>
        </w:rPr>
        <w:t xml:space="preserve">Ver </w:t>
      </w:r>
      <w:r w:rsidRPr="5204D9E9" w:rsidR="005E4845">
        <w:rPr>
          <w:rFonts w:ascii="Arial" w:hAnsi="Arial" w:eastAsia="Arial" w:cs="Arial"/>
          <w:b w:val="1"/>
          <w:bCs w:val="1"/>
          <w:color w:val="5C881A"/>
          <w:sz w:val="20"/>
          <w:szCs w:val="20"/>
        </w:rPr>
        <w:t>a Tabela 1, Anexo III</w:t>
      </w:r>
      <w:r w:rsidRPr="5204D9E9" w:rsidR="5AE0FEB5">
        <w:rPr>
          <w:rFonts w:ascii="Arial" w:hAnsi="Arial" w:eastAsia="Arial" w:cs="Arial"/>
          <w:b w:val="1"/>
          <w:bCs w:val="1"/>
          <w:color w:val="5C881A"/>
          <w:sz w:val="20"/>
          <w:szCs w:val="20"/>
        </w:rPr>
        <w:t xml:space="preserve"> DIS-NOR-012.</w:t>
      </w:r>
    </w:p>
    <w:p w:rsidR="005E4845" w:rsidP="5204D9E9" w:rsidRDefault="005E4845" w14:paraId="6323D5A2" w14:textId="2D381E1B" w14:noSpellErr="1">
      <w:pPr>
        <w:pStyle w:val="PargrafodaLista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both"/>
        <w:rPr>
          <w:rFonts w:ascii="Arial" w:hAnsi="Arial" w:eastAsia="Arial" w:cs="Arial"/>
          <w:b w:val="1"/>
          <w:bCs w:val="1"/>
          <w:color w:val="5C881A"/>
          <w:sz w:val="24"/>
          <w:szCs w:val="24"/>
        </w:rPr>
      </w:pPr>
      <w:r w:rsidRPr="5204D9E9" w:rsidR="005E4845">
        <w:rPr>
          <w:rFonts w:ascii="Arial" w:hAnsi="Arial" w:eastAsia="Arial" w:cs="Arial"/>
          <w:b w:val="1"/>
          <w:bCs w:val="1"/>
          <w:color w:val="5C881A"/>
          <w:sz w:val="24"/>
          <w:szCs w:val="24"/>
        </w:rPr>
        <w:t>Sistema de Aterramento</w:t>
      </w:r>
    </w:p>
    <w:p w:rsidR="00A866A9" w:rsidP="5204D9E9" w:rsidRDefault="001B023C" w14:paraId="4BD64C05" w14:textId="2C7AB298" w14:noSpellErr="1">
      <w:pPr>
        <w:ind w:firstLine="708"/>
        <w:jc w:val="both"/>
        <w:rPr>
          <w:rFonts w:ascii="Arial" w:hAnsi="Arial" w:eastAsia="Arial" w:cs="Arial"/>
          <w:b w:val="0"/>
          <w:bCs w:val="0"/>
          <w:color w:val="5C881A"/>
          <w:sz w:val="20"/>
          <w:szCs w:val="20"/>
        </w:rPr>
      </w:pPr>
      <w:r w:rsidRPr="5204D9E9" w:rsidR="001B023C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Conforme item 7.33.10.1 da norma DIS-NOR-036, é</w:t>
      </w:r>
      <w:r w:rsidRPr="5204D9E9" w:rsidR="001B023C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 de responsabilidade do projetista planejar um sistema de aterramento que seja considerado seguro para quaisquer condições de defeito, ou seja, o projeto </w:t>
      </w:r>
      <w:r w:rsidRPr="5204D9E9" w:rsidR="001B023C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foi </w:t>
      </w:r>
      <w:r w:rsidRPr="5204D9E9" w:rsidR="001B023C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elaborado de forma a controlar adequadamente a dissipação da corrente de falta sem o aparecimento de potenciais de passo e toque perigosos para pessoas e animais, conforme recomendações da norma ABNT NBR 15751</w:t>
      </w:r>
      <w:r w:rsidRPr="5204D9E9" w:rsidR="001B023C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 e da DIS-NOR-036.</w:t>
      </w:r>
    </w:p>
    <w:p w:rsidR="001B023C" w:rsidP="5204D9E9" w:rsidRDefault="001B023C" w14:paraId="7A2236AD" w14:textId="4F8C4D87">
      <w:pPr>
        <w:jc w:val="both"/>
        <w:rPr>
          <w:rFonts w:ascii="Arial" w:hAnsi="Arial" w:eastAsia="Arial" w:cs="Arial"/>
          <w:b w:val="0"/>
          <w:bCs w:val="0"/>
          <w:color w:val="5C881A"/>
          <w:sz w:val="20"/>
          <w:szCs w:val="20"/>
        </w:rPr>
      </w:pPr>
      <w:r w:rsidRPr="5204D9E9" w:rsidR="001B023C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Conforme item 7.33.10.2</w:t>
      </w:r>
      <w:r w:rsidRPr="5204D9E9" w:rsidR="3DD528B0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*</w:t>
      </w:r>
      <w:r w:rsidRPr="5204D9E9" w:rsidR="001B023C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, o</w:t>
      </w:r>
      <w:r w:rsidRPr="5204D9E9" w:rsidR="001B023C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 valor da resistência da malha de aterramento deve ser tal que no caso de um curto-circuito fase-terra, o valor de corrente resultante sensibilize a proteção de neutro na Subestação da Distribuidora que o atenderá.</w:t>
      </w:r>
      <w:r w:rsidRPr="5204D9E9" w:rsidR="001B023C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 O valor da resistência foi definido conforme Quadro 4</w:t>
      </w:r>
      <w:r w:rsidRPr="5204D9E9" w:rsidR="4CDB8951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*</w:t>
      </w:r>
      <w:r w:rsidRPr="5204D9E9" w:rsidR="001B023C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:</w:t>
      </w:r>
    </w:p>
    <w:p w:rsidR="001B023C" w:rsidP="00A866A9" w:rsidRDefault="001B023C" w14:paraId="1BD48BDF" w14:textId="1BC25496">
      <w:pPr>
        <w:jc w:val="both"/>
      </w:pPr>
      <w:r>
        <w:rPr>
          <w:noProof/>
        </w:rPr>
        <w:drawing>
          <wp:inline distT="0" distB="0" distL="0" distR="0" wp14:anchorId="242E2054" wp14:editId="613079ED">
            <wp:extent cx="5400040" cy="1010285"/>
            <wp:effectExtent l="0" t="0" r="0" b="0"/>
            <wp:docPr id="11" name="Imagem 11" descr="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1" descr="Texto, Aplicativo&#10;&#10;Descrição gerada automa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23C" w:rsidP="5204D9E9" w:rsidRDefault="001B023C" w14:paraId="0933D005" w14:textId="1545BA23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b w:val="0"/>
          <w:bCs w:val="0"/>
          <w:color w:val="5C881A"/>
          <w:sz w:val="20"/>
          <w:szCs w:val="20"/>
        </w:rPr>
      </w:pPr>
      <w:r w:rsidRPr="5204D9E9" w:rsidR="001B023C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C</w:t>
      </w:r>
      <w:r w:rsidRPr="5204D9E9" w:rsidR="001B023C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o</w:t>
      </w:r>
      <w:r w:rsidRPr="5204D9E9" w:rsidR="001B023C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nforme item 7.33.10.3</w:t>
      </w:r>
      <w:r w:rsidRPr="5204D9E9" w:rsidR="23314E45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*</w:t>
      </w:r>
      <w:r w:rsidRPr="5204D9E9" w:rsidR="001B023C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, cuidados especiais deverão ser tomados a fim de evitar a transferência de potenciais que partem da área ocupada pela malha de aterramento para outros pontos. Conforme item 7.33.10.5</w:t>
      </w:r>
      <w:r w:rsidRPr="5204D9E9" w:rsidR="16A070D6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*</w:t>
      </w:r>
      <w:r w:rsidRPr="5204D9E9" w:rsidR="001B023C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, t</w:t>
      </w:r>
      <w:r w:rsidRPr="5204D9E9" w:rsidR="001B023C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odas as interligações dos eletrodos com as hastes de aterramento devem ser feitas com conectores apropriados ou solda exotérmica, não sendo permitido o uso de solda simples (estanho, zinco ou chumbo).</w:t>
      </w:r>
    </w:p>
    <w:p w:rsidR="001B023C" w:rsidP="5204D9E9" w:rsidRDefault="001B023C" w14:paraId="2E4C4230" w14:textId="536D8EB4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</w:pPr>
      <w:r w:rsidRPr="5204D9E9" w:rsidR="001B023C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No projeto em questão, que se trata de subestação aérea, conforme item 7.33.10.7</w:t>
      </w:r>
      <w:r w:rsidRPr="5204D9E9" w:rsidR="29CD3C69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*</w:t>
      </w:r>
      <w:r w:rsidRPr="5204D9E9" w:rsidR="001B023C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, o </w:t>
      </w:r>
      <w:r w:rsidRPr="5204D9E9" w:rsidR="001B023C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sistema de aterramento adotado </w:t>
      </w:r>
      <w:r w:rsidRPr="5204D9E9" w:rsidR="001B023C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será </w:t>
      </w:r>
      <w:r w:rsidRPr="5204D9E9" w:rsidR="001B023C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feito por no mínimo 4 hastes interligadas por meio cabo de cobre nu de seção mínima de 50 mm² ou aço cobreado 2 AWG, conforme NBR 15751.</w:t>
      </w:r>
    </w:p>
    <w:p w:rsidR="001B023C" w:rsidP="5204D9E9" w:rsidRDefault="00CD77C4" w14:paraId="053FB567" w14:textId="030F2DAE" w14:noSpellErr="1">
      <w:pPr>
        <w:pStyle w:val="PargrafodaLista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both"/>
        <w:rPr>
          <w:rFonts w:ascii="Arial" w:hAnsi="Arial" w:eastAsia="Arial" w:cs="Arial"/>
          <w:b w:val="1"/>
          <w:bCs w:val="1"/>
          <w:color w:val="5C881A"/>
          <w:sz w:val="24"/>
          <w:szCs w:val="24"/>
        </w:rPr>
      </w:pPr>
      <w:r w:rsidRPr="5204D9E9" w:rsidR="00CD77C4">
        <w:rPr>
          <w:rFonts w:ascii="Arial" w:hAnsi="Arial" w:eastAsia="Arial" w:cs="Arial"/>
          <w:b w:val="1"/>
          <w:bCs w:val="1"/>
          <w:color w:val="5C881A"/>
          <w:sz w:val="24"/>
          <w:szCs w:val="24"/>
        </w:rPr>
        <w:t>Medição</w:t>
      </w:r>
    </w:p>
    <w:p w:rsidR="00CD77C4" w:rsidP="5204D9E9" w:rsidRDefault="00CD77C4" w14:paraId="2E1A7CA5" w14:textId="3AE5EA20" w14:noSpellErr="1">
      <w:pPr>
        <w:ind w:firstLine="708"/>
        <w:jc w:val="both"/>
        <w:rPr>
          <w:rFonts w:ascii="Arial" w:hAnsi="Arial" w:eastAsia="Arial" w:cs="Arial"/>
          <w:b w:val="1"/>
          <w:bCs w:val="1"/>
          <w:color w:val="808080" w:themeColor="background1" w:themeTint="FF" w:themeShade="80"/>
          <w:sz w:val="20"/>
          <w:szCs w:val="20"/>
        </w:rPr>
      </w:pPr>
      <w:r w:rsidRPr="5204D9E9" w:rsidR="00CD77C4">
        <w:rPr>
          <w:rFonts w:ascii="Arial" w:hAnsi="Arial" w:eastAsia="Arial" w:cs="Arial"/>
          <w:b w:val="1"/>
          <w:bCs w:val="1"/>
          <w:color w:val="808080" w:themeColor="background1" w:themeTint="FF" w:themeShade="80"/>
          <w:sz w:val="20"/>
          <w:szCs w:val="20"/>
        </w:rPr>
        <w:t>[</w:t>
      </w:r>
      <w:r w:rsidRPr="5204D9E9" w:rsidR="00CD77C4">
        <w:rPr>
          <w:rFonts w:ascii="Arial" w:hAnsi="Arial" w:eastAsia="Arial" w:cs="Arial"/>
          <w:b w:val="1"/>
          <w:bCs w:val="1"/>
          <w:color w:val="808080" w:themeColor="background1" w:themeTint="FF" w:themeShade="80"/>
          <w:sz w:val="20"/>
          <w:szCs w:val="20"/>
        </w:rPr>
        <w:t>CASO SE TRATE DE MEDIÇÃO DIRETA, COMO POR EXEMPLO SUBESTAÇÃO DE 75 KVA EM 380/220 V:]</w:t>
      </w:r>
    </w:p>
    <w:p w:rsidRPr="00EE760C" w:rsidR="00CD77C4" w:rsidP="5204D9E9" w:rsidRDefault="00EE760C" w14:paraId="21539496" w14:textId="18557FE9" w14:noSpellErr="1">
      <w:pPr>
        <w:jc w:val="both"/>
        <w:rPr>
          <w:rFonts w:ascii="Arial" w:hAnsi="Arial" w:eastAsia="Arial" w:cs="Arial"/>
          <w:b w:val="0"/>
          <w:bCs w:val="0"/>
          <w:color w:val="5C881A"/>
          <w:sz w:val="20"/>
          <w:szCs w:val="20"/>
        </w:rPr>
      </w:pPr>
      <w:r w:rsidRPr="5204D9E9" w:rsidR="00EE760C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Por se tratar de medição direta, será utilizada a caixa metálica para medição direta 200 A (F3), conforme Figura </w:t>
      </w:r>
      <w:r w:rsidRPr="5204D9E9" w:rsidR="00EE760C">
        <w:rPr>
          <w:rFonts w:ascii="Arial" w:hAnsi="Arial" w:eastAsia="Arial" w:cs="Arial"/>
          <w:b w:val="1"/>
          <w:bCs w:val="1"/>
          <w:color w:val="5C881A"/>
          <w:sz w:val="20"/>
          <w:szCs w:val="20"/>
        </w:rPr>
        <w:t>26</w:t>
      </w:r>
      <w:r w:rsidRPr="5204D9E9" w:rsidR="00EE760C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, Anexo VIII da DIS-ETE-145:</w:t>
      </w:r>
    </w:p>
    <w:p w:rsidR="00093C02" w:rsidP="5204D9E9" w:rsidRDefault="00093C02" w14:paraId="2369928E" w14:textId="7B6EEB69" w14:noSpellErr="1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b w:val="1"/>
          <w:bCs w:val="1"/>
          <w:color w:val="808080" w:themeColor="background1" w:themeTint="FF" w:themeShade="80"/>
          <w:sz w:val="20"/>
          <w:szCs w:val="20"/>
        </w:rPr>
      </w:pPr>
      <w:r w:rsidRPr="5204D9E9" w:rsidR="00093C02">
        <w:rPr>
          <w:rFonts w:ascii="Arial" w:hAnsi="Arial" w:eastAsia="Arial" w:cs="Arial"/>
          <w:b w:val="1"/>
          <w:bCs w:val="1"/>
          <w:color w:val="808080" w:themeColor="background1" w:themeTint="FF" w:themeShade="80"/>
          <w:sz w:val="20"/>
          <w:szCs w:val="20"/>
        </w:rPr>
        <w:t>[CASO SE TRATE DE MEDIÇÃO INDIRETA:]</w:t>
      </w:r>
    </w:p>
    <w:p w:rsidR="00435C10" w:rsidP="5204D9E9" w:rsidRDefault="00435C10" w14:paraId="27E94BD8" w14:textId="7297B043">
      <w:pPr>
        <w:jc w:val="both"/>
        <w:rPr>
          <w:rFonts w:ascii="Arial" w:hAnsi="Arial" w:eastAsia="Arial" w:cs="Arial"/>
          <w:b w:val="0"/>
          <w:bCs w:val="0"/>
          <w:color w:val="5C881A"/>
          <w:sz w:val="20"/>
          <w:szCs w:val="20"/>
        </w:rPr>
      </w:pPr>
      <w:r w:rsidRPr="5204D9E9" w:rsidR="00093C02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Por se tratar de medição indireta</w:t>
      </w:r>
      <w:r w:rsidRPr="5204D9E9" w:rsidR="00E72CDA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, será utilizada a Caixa Metálica para Medição Indireta em BT para Uso Externo (F4) Nordeste ou a Caixa Metálica para Medição Indireta em BT Nordeste, conforme Figuras 28, 29, 30, 31 ou 41, 42 da DIS-ETE-145</w:t>
      </w:r>
      <w:r w:rsidRPr="5204D9E9" w:rsidR="00435C10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.</w:t>
      </w:r>
    </w:p>
    <w:p w:rsidR="00435C10" w:rsidP="00944BF1" w:rsidRDefault="00435C10" w14:paraId="38D94D87" w14:noSpellErr="1" w14:textId="7AB23A87">
      <w:pPr>
        <w:jc w:val="both"/>
      </w:pPr>
    </w:p>
    <w:p w:rsidR="00546801" w:rsidP="5204D9E9" w:rsidRDefault="00546801" w14:paraId="77437EFA" w14:textId="02821FC0" w14:noSpellErr="1">
      <w:pPr>
        <w:pStyle w:val="PargrafodaLista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both"/>
        <w:rPr>
          <w:rFonts w:ascii="Arial" w:hAnsi="Arial" w:eastAsia="Arial" w:cs="Arial"/>
          <w:b w:val="1"/>
          <w:bCs w:val="1"/>
          <w:color w:val="5C881A"/>
          <w:sz w:val="24"/>
          <w:szCs w:val="24"/>
        </w:rPr>
      </w:pPr>
      <w:r w:rsidRPr="5204D9E9" w:rsidR="00546801">
        <w:rPr>
          <w:rFonts w:ascii="Arial" w:hAnsi="Arial" w:eastAsia="Arial" w:cs="Arial"/>
          <w:b w:val="1"/>
          <w:bCs w:val="1"/>
          <w:color w:val="5C881A"/>
          <w:sz w:val="24"/>
          <w:szCs w:val="24"/>
        </w:rPr>
        <w:t>Cálculos de Dimensionamento</w:t>
      </w:r>
    </w:p>
    <w:p w:rsidR="7A101AF1" w:rsidP="5204D9E9" w:rsidRDefault="7A101AF1" w14:paraId="0FC82D52" w14:textId="76675181">
      <w:pPr>
        <w:pStyle w:val="Normal"/>
        <w:bidi w:val="0"/>
        <w:spacing w:before="0" w:beforeAutospacing="off" w:after="160" w:afterAutospacing="off" w:line="259" w:lineRule="auto"/>
        <w:ind w:left="0" w:right="0" w:firstLine="708"/>
        <w:jc w:val="both"/>
        <w:rPr>
          <w:rFonts w:ascii="Arial" w:hAnsi="Arial" w:eastAsia="Arial" w:cs="Arial"/>
          <w:b w:val="0"/>
          <w:bCs w:val="0"/>
          <w:color w:val="808080" w:themeColor="background1" w:themeTint="FF" w:themeShade="80"/>
          <w:sz w:val="20"/>
          <w:szCs w:val="20"/>
        </w:rPr>
      </w:pPr>
      <w:r w:rsidRPr="5204D9E9" w:rsidR="7A101AF1">
        <w:rPr>
          <w:rFonts w:ascii="Arial" w:hAnsi="Arial" w:eastAsia="Arial" w:cs="Arial"/>
          <w:b w:val="0"/>
          <w:bCs w:val="0"/>
          <w:color w:val="808080" w:themeColor="background1" w:themeTint="FF" w:themeShade="80"/>
          <w:sz w:val="20"/>
          <w:szCs w:val="20"/>
        </w:rPr>
        <w:t>Fique à vontade, esse espaço é seu. Não esquece de colocar aqui o quadro de cargas descrevendo qual o equipamento, a quantidade, potência individual e o fator de p</w:t>
      </w:r>
      <w:r w:rsidRPr="5204D9E9" w:rsidR="0901121B">
        <w:rPr>
          <w:rFonts w:ascii="Arial" w:hAnsi="Arial" w:eastAsia="Arial" w:cs="Arial"/>
          <w:b w:val="0"/>
          <w:bCs w:val="0"/>
          <w:color w:val="808080" w:themeColor="background1" w:themeTint="FF" w:themeShade="80"/>
          <w:sz w:val="20"/>
          <w:szCs w:val="20"/>
        </w:rPr>
        <w:t>otência usado nos cálculos.</w:t>
      </w:r>
    </w:p>
    <w:p w:rsidR="00592676" w:rsidP="5204D9E9" w:rsidRDefault="00592676" w14:paraId="7277925B" w14:textId="764C2589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b w:val="0"/>
          <w:bCs w:val="0"/>
          <w:color w:val="5C881A"/>
          <w:sz w:val="20"/>
          <w:szCs w:val="20"/>
        </w:rPr>
      </w:pPr>
      <w:r w:rsidRPr="5204D9E9" w:rsidR="00592676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T</w:t>
      </w:r>
      <w:r w:rsidRPr="5204D9E9" w:rsidR="00592676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endo em vista que a demanda calculada do empreendimento foi de </w:t>
      </w:r>
      <w:proofErr w:type="spellStart"/>
      <w:r w:rsidRPr="5204D9E9" w:rsidR="00592676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xxx,x</w:t>
      </w:r>
      <w:proofErr w:type="spellEnd"/>
      <w:r w:rsidRPr="5204D9E9" w:rsidR="00592676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 kVA, será utilizado transformador de </w:t>
      </w:r>
      <w:proofErr w:type="spellStart"/>
      <w:r w:rsidRPr="5204D9E9" w:rsidR="00592676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xxx,x</w:t>
      </w:r>
      <w:proofErr w:type="spellEnd"/>
      <w:r w:rsidRPr="5204D9E9" w:rsidR="00592676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 kVA. O dimensionamento dos condutores do padrão de entrada, eletroduto e seção dos condutores, conforme citado acima nesse memorial, estarão de acordo com as</w:t>
      </w:r>
      <w:r w:rsidRPr="5204D9E9" w:rsidR="00592676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 Tabela</w:t>
      </w:r>
      <w:r w:rsidRPr="5204D9E9" w:rsidR="00592676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s</w:t>
      </w:r>
      <w:r w:rsidRPr="5204D9E9" w:rsidR="00592676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 14</w:t>
      </w:r>
      <w:r w:rsidRPr="5204D9E9" w:rsidR="00592676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 e 15</w:t>
      </w:r>
      <w:r w:rsidRPr="5204D9E9" w:rsidR="00592676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, Anexo I</w:t>
      </w:r>
      <w:r w:rsidRPr="5204D9E9" w:rsidR="590F1A7F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*.</w:t>
      </w:r>
    </w:p>
    <w:p w:rsidR="00592676" w:rsidP="5204D9E9" w:rsidRDefault="00592676" w14:paraId="6FBB8B5C" w14:textId="3DDEDDAA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b w:val="0"/>
          <w:bCs w:val="0"/>
          <w:color w:val="5C881A"/>
          <w:sz w:val="20"/>
          <w:szCs w:val="20"/>
        </w:rPr>
      </w:pPr>
      <w:r w:rsidRPr="5204D9E9" w:rsidR="00592676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Destaca-</w:t>
      </w:r>
      <w:r w:rsidRPr="5204D9E9" w:rsidR="00592676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se que, conforme Tabela 58 da NBR 5410:2004, para seções acima de 35 mm², o condutor ter</w:t>
      </w:r>
      <w:r w:rsidRPr="5204D9E9" w:rsidR="00592676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ra deve ser, no mínimo, metade do condutor fase. Dessa forma, tendo em vista o condutor fase dimensionado, a seção do condutor terra de descida, que desce do medidor para a malha de aterramento será de </w:t>
      </w:r>
      <w:proofErr w:type="spellStart"/>
      <w:r w:rsidRPr="5204D9E9" w:rsidR="00592676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xx</w:t>
      </w:r>
      <w:proofErr w:type="spellEnd"/>
      <w:r w:rsidRPr="5204D9E9" w:rsidR="00592676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 mm².</w:t>
      </w:r>
    </w:p>
    <w:p w:rsidR="00592676" w:rsidP="5204D9E9" w:rsidRDefault="00592676" w14:paraId="7B5F3927" w14:textId="176AE689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Arial" w:hAnsi="Arial" w:eastAsia="Arial" w:cs="Arial"/>
          <w:b w:val="0"/>
          <w:bCs w:val="0"/>
          <w:color w:val="5C881A"/>
          <w:sz w:val="20"/>
          <w:szCs w:val="20"/>
        </w:rPr>
      </w:pPr>
      <w:r w:rsidRPr="5204D9E9" w:rsidR="00592676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 xml:space="preserve">A classe de encordoamento do condutor secundário será </w:t>
      </w:r>
      <w:proofErr w:type="spellStart"/>
      <w:r w:rsidRPr="5204D9E9" w:rsidR="00592676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xx</w:t>
      </w:r>
      <w:proofErr w:type="spellEnd"/>
      <w:r w:rsidRPr="5204D9E9" w:rsidR="00592676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.</w:t>
      </w:r>
    </w:p>
    <w:p w:rsidR="00592676" w:rsidP="5204D9E9" w:rsidRDefault="00592676" w14:paraId="7B6F6E40" w14:textId="3DB4491C" w14:noSpellErr="1">
      <w:pPr>
        <w:pStyle w:val="PargrafodaLista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both"/>
        <w:rPr>
          <w:rFonts w:ascii="Arial" w:hAnsi="Arial" w:eastAsia="Arial" w:cs="Arial"/>
          <w:b w:val="1"/>
          <w:bCs w:val="1"/>
          <w:color w:val="5C881A"/>
          <w:sz w:val="24"/>
          <w:szCs w:val="24"/>
        </w:rPr>
      </w:pPr>
      <w:r w:rsidRPr="5204D9E9" w:rsidR="00592676">
        <w:rPr>
          <w:rFonts w:ascii="Arial" w:hAnsi="Arial" w:eastAsia="Arial" w:cs="Arial"/>
          <w:b w:val="1"/>
          <w:bCs w:val="1"/>
          <w:color w:val="5C881A"/>
          <w:sz w:val="24"/>
          <w:szCs w:val="24"/>
        </w:rPr>
        <w:t>Outras Informações</w:t>
      </w:r>
    </w:p>
    <w:p w:rsidRPr="00592676" w:rsidR="00592676" w:rsidP="5204D9E9" w:rsidRDefault="00592676" w14:paraId="48659F52" w14:textId="2E1177F9" w14:noSpellErr="1">
      <w:pPr>
        <w:jc w:val="both"/>
        <w:rPr>
          <w:rFonts w:ascii="Arial" w:hAnsi="Arial" w:eastAsia="Arial" w:cs="Arial"/>
          <w:b w:val="0"/>
          <w:bCs w:val="0"/>
          <w:color w:val="5C881A"/>
          <w:sz w:val="20"/>
          <w:szCs w:val="20"/>
        </w:rPr>
      </w:pPr>
      <w:r w:rsidRPr="5204D9E9" w:rsidR="00592676">
        <w:rPr>
          <w:rFonts w:ascii="Arial" w:hAnsi="Arial" w:eastAsia="Arial" w:cs="Arial"/>
          <w:b w:val="0"/>
          <w:bCs w:val="0"/>
          <w:color w:val="808080" w:themeColor="background1" w:themeTint="FF" w:themeShade="80"/>
          <w:sz w:val="20"/>
          <w:szCs w:val="20"/>
        </w:rPr>
        <w:t>[</w:t>
      </w:r>
      <w:r w:rsidRPr="5204D9E9" w:rsidR="00592676">
        <w:rPr>
          <w:rFonts w:ascii="Arial" w:hAnsi="Arial" w:eastAsia="Arial" w:cs="Arial"/>
          <w:b w:val="0"/>
          <w:bCs w:val="0"/>
          <w:color w:val="808080" w:themeColor="background1" w:themeTint="FF" w:themeShade="80"/>
          <w:sz w:val="20"/>
          <w:szCs w:val="20"/>
        </w:rPr>
        <w:t>INSERIR AQUI OUTRAS INFORMAÇÕES/ESPECIFICAÇÕES QUE SE JULGAR NECES</w:t>
      </w:r>
      <w:r w:rsidRPr="5204D9E9" w:rsidR="00592676">
        <w:rPr>
          <w:rFonts w:ascii="Arial" w:hAnsi="Arial" w:eastAsia="Arial" w:cs="Arial"/>
          <w:b w:val="0"/>
          <w:bCs w:val="0"/>
          <w:color w:val="808080" w:themeColor="background1" w:themeTint="FF" w:themeShade="80"/>
          <w:sz w:val="20"/>
          <w:szCs w:val="20"/>
        </w:rPr>
        <w:t>SÁRIAS</w:t>
      </w:r>
      <w:r w:rsidRPr="5204D9E9" w:rsidR="00592676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]</w:t>
      </w:r>
      <w:r w:rsidRPr="5204D9E9" w:rsidR="00592676">
        <w:rPr>
          <w:rFonts w:ascii="Arial" w:hAnsi="Arial" w:eastAsia="Arial" w:cs="Arial"/>
          <w:b w:val="0"/>
          <w:bCs w:val="0"/>
          <w:color w:val="5C881A"/>
          <w:sz w:val="20"/>
          <w:szCs w:val="20"/>
        </w:rPr>
        <w:t>.</w:t>
      </w:r>
    </w:p>
    <w:p w:rsidR="5204D9E9" w:rsidP="5204D9E9" w:rsidRDefault="5204D9E9" w14:paraId="60331530" w14:textId="30A1DA24">
      <w:pPr>
        <w:pStyle w:val="Normal"/>
        <w:jc w:val="both"/>
        <w:rPr>
          <w:rFonts w:ascii="Arial" w:hAnsi="Arial" w:eastAsia="Arial" w:cs="Arial"/>
          <w:b w:val="0"/>
          <w:bCs w:val="0"/>
          <w:color w:val="5C881A"/>
          <w:sz w:val="20"/>
          <w:szCs w:val="20"/>
        </w:rPr>
      </w:pPr>
    </w:p>
    <w:p w:rsidR="2544BFA6" w:rsidP="5204D9E9" w:rsidRDefault="2544BFA6" w14:paraId="7E53BC39" w14:textId="34B3D779">
      <w:pPr>
        <w:pStyle w:val="Normal"/>
        <w:ind w:left="0"/>
        <w:jc w:val="both"/>
        <w:rPr>
          <w:rFonts w:ascii="Arial" w:hAnsi="Arial" w:eastAsia="Arial" w:cs="Arial"/>
          <w:b w:val="1"/>
          <w:bCs w:val="1"/>
          <w:color w:val="5C881A"/>
          <w:sz w:val="20"/>
          <w:szCs w:val="20"/>
        </w:rPr>
      </w:pPr>
      <w:r w:rsidRPr="5204D9E9" w:rsidR="2544BFA6">
        <w:rPr>
          <w:rFonts w:ascii="Arial" w:hAnsi="Arial" w:eastAsia="Arial" w:cs="Arial"/>
          <w:b w:val="1"/>
          <w:bCs w:val="1"/>
          <w:color w:val="5C881A"/>
          <w:sz w:val="20"/>
          <w:szCs w:val="20"/>
        </w:rPr>
        <w:t>*</w:t>
      </w:r>
      <w:r w:rsidRPr="5204D9E9" w:rsidR="44A35A8E">
        <w:rPr>
          <w:rFonts w:ascii="Arial" w:hAnsi="Arial" w:eastAsia="Arial" w:cs="Arial"/>
          <w:b w:val="1"/>
          <w:bCs w:val="1"/>
          <w:color w:val="5C881A"/>
          <w:sz w:val="20"/>
          <w:szCs w:val="20"/>
        </w:rPr>
        <w:t xml:space="preserve">Baseado na norma </w:t>
      </w:r>
      <w:r w:rsidRPr="5204D9E9" w:rsidR="2544BFA6">
        <w:rPr>
          <w:rFonts w:ascii="Arial" w:hAnsi="Arial" w:eastAsia="Arial" w:cs="Arial"/>
          <w:b w:val="1"/>
          <w:bCs w:val="1"/>
          <w:color w:val="5C881A"/>
          <w:sz w:val="20"/>
          <w:szCs w:val="20"/>
        </w:rPr>
        <w:t>(DIS-NOR-036)</w:t>
      </w:r>
    </w:p>
    <w:sectPr w:rsidRPr="00592676" w:rsidR="00592676">
      <w:headerReference w:type="default" r:id="rId23"/>
      <w:footerReference w:type="even" r:id="rId24"/>
      <w:footerReference w:type="default" r:id="rId25"/>
      <w:footerReference w:type="first" r:id="rId26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5792" w:rsidP="00C64840" w:rsidRDefault="00A55792" w14:paraId="5DA5B954" w14:textId="77777777">
      <w:pPr>
        <w:spacing w:after="0" w:line="240" w:lineRule="auto"/>
      </w:pPr>
      <w:r>
        <w:separator/>
      </w:r>
    </w:p>
  </w:endnote>
  <w:endnote w:type="continuationSeparator" w:id="0">
    <w:p w:rsidR="00A55792" w:rsidP="00C64840" w:rsidRDefault="00A55792" w14:paraId="219A268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C64840" w:rsidRDefault="00C64840" w14:paraId="0C717127" w14:textId="77777777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C691DF" wp14:editId="11D6FB2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2540"/>
              <wp:wrapSquare wrapText="bothSides"/>
              <wp:docPr id="2" name="Caixa de Texto 2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64840" w:rsidR="00C64840" w:rsidRDefault="00C64840" w14:paraId="5E6FC411" w14:textId="77777777">
                          <w:pPr>
                            <w:rPr>
                              <w:rFonts w:ascii="Calibri" w:hAnsi="Calibri" w:eastAsia="Calibri" w:cs="Calibri"/>
                              <w:color w:val="008000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C64840">
                            <w:rPr>
                              <w:rFonts w:ascii="Calibri" w:hAnsi="Calibri" w:eastAsia="Calibri" w:cs="Calibri"/>
                              <w:color w:val="008000"/>
                              <w:sz w:val="24"/>
                              <w:szCs w:val="24"/>
                            </w:rPr>
                            <w:t>Internal</w:t>
                          </w:r>
                          <w:proofErr w:type="spellEnd"/>
                          <w:r w:rsidRPr="00C64840">
                            <w:rPr>
                              <w:rFonts w:ascii="Calibri" w:hAnsi="Calibri" w:eastAsia="Calibri" w:cs="Calibri"/>
                              <w:color w:val="008000"/>
                              <w:sz w:val="24"/>
                              <w:szCs w:val="24"/>
                            </w:rPr>
                            <w:t xml:space="preserve">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9C691DF">
              <v:stroke joinstyle="miter"/>
              <v:path gradientshapeok="t" o:connecttype="rect"/>
            </v:shapetype>
            <v:shape id="Caixa de Texto 2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Internal Us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">
              <v:fill o:detectmouseclick="t"/>
              <v:textbox style="mso-fit-shape-to-text:t" inset="0,0,0,0">
                <w:txbxContent>
                  <w:p w:rsidRPr="00C64840" w:rsidR="00C64840" w:rsidRDefault="00C64840" w14:paraId="5E6FC411" w14:textId="77777777">
                    <w:pPr>
                      <w:rPr>
                        <w:rFonts w:ascii="Calibri" w:hAnsi="Calibri" w:eastAsia="Calibri" w:cs="Calibri"/>
                        <w:color w:val="008000"/>
                        <w:sz w:val="24"/>
                        <w:szCs w:val="24"/>
                      </w:rPr>
                    </w:pPr>
                    <w:proofErr w:type="spellStart"/>
                    <w:r w:rsidRPr="00C64840">
                      <w:rPr>
                        <w:rFonts w:ascii="Calibri" w:hAnsi="Calibri" w:eastAsia="Calibri" w:cs="Calibri"/>
                        <w:color w:val="008000"/>
                        <w:sz w:val="24"/>
                        <w:szCs w:val="24"/>
                      </w:rPr>
                      <w:t>Internal</w:t>
                    </w:r>
                    <w:proofErr w:type="spellEnd"/>
                    <w:r w:rsidRPr="00C64840">
                      <w:rPr>
                        <w:rFonts w:ascii="Calibri" w:hAnsi="Calibri" w:eastAsia="Calibri" w:cs="Calibri"/>
                        <w:color w:val="008000"/>
                        <w:sz w:val="24"/>
                        <w:szCs w:val="24"/>
                      </w:rPr>
                      <w:t xml:space="preserve"> Use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C64840" w:rsidRDefault="00C64840" w14:paraId="055EEAFD" w14:textId="029319B4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6D79D4" wp14:editId="25E7AD7B">
              <wp:simplePos x="1076325" y="1006792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2540"/>
              <wp:wrapSquare wrapText="bothSides"/>
              <wp:docPr id="3" name="Caixa de Texto 3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64840" w:rsidR="00C64840" w:rsidRDefault="00C64840" w14:paraId="20A86152" w14:textId="4F76807F">
                          <w:pPr>
                            <w:rPr>
                              <w:rFonts w:ascii="Calibri" w:hAnsi="Calibri" w:eastAsia="Calibri" w:cs="Calibri"/>
                              <w:color w:val="008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F6D79D4">
              <v:stroke joinstyle="miter"/>
              <v:path gradientshapeok="t" o:connecttype="rect"/>
            </v:shapetype>
            <v:shape id="Caixa de Texto 3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Internal Use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">
              <v:fill o:detectmouseclick="t"/>
              <v:textbox style="mso-fit-shape-to-text:t" inset="0,0,0,0">
                <w:txbxContent>
                  <w:p w:rsidRPr="00C64840" w:rsidR="00C64840" w:rsidRDefault="00C64840" w14:paraId="20A86152" w14:textId="4F76807F">
                    <w:pPr>
                      <w:rPr>
                        <w:rFonts w:ascii="Calibri" w:hAnsi="Calibri" w:eastAsia="Calibri" w:cs="Calibri"/>
                        <w:color w:val="008000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41E22">
      <w:t>[INSERIR RODAPÉ COM INFORMAÇÕES DA EMPRESA, CASO JULGUE NECESSÁRIO, COMO TELEFONE, ENDEREÇO, CNPJ, E-MAIL E OUTRAS INFORMAÇÕES CABÍVEIS]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C64840" w:rsidRDefault="00C64840" w14:paraId="57A5DC4B" w14:textId="77777777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F71E13" wp14:editId="7A49A94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2540"/>
              <wp:wrapSquare wrapText="bothSides"/>
              <wp:docPr id="1" name="Caixa de Texto 1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64840" w:rsidR="00C64840" w:rsidRDefault="00C64840" w14:paraId="76F0C61C" w14:textId="77777777">
                          <w:pPr>
                            <w:rPr>
                              <w:rFonts w:ascii="Calibri" w:hAnsi="Calibri" w:eastAsia="Calibri" w:cs="Calibri"/>
                              <w:color w:val="008000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C64840">
                            <w:rPr>
                              <w:rFonts w:ascii="Calibri" w:hAnsi="Calibri" w:eastAsia="Calibri" w:cs="Calibri"/>
                              <w:color w:val="008000"/>
                              <w:sz w:val="24"/>
                              <w:szCs w:val="24"/>
                            </w:rPr>
                            <w:t>Internal</w:t>
                          </w:r>
                          <w:proofErr w:type="spellEnd"/>
                          <w:r w:rsidRPr="00C64840">
                            <w:rPr>
                              <w:rFonts w:ascii="Calibri" w:hAnsi="Calibri" w:eastAsia="Calibri" w:cs="Calibri"/>
                              <w:color w:val="008000"/>
                              <w:sz w:val="24"/>
                              <w:szCs w:val="24"/>
                            </w:rPr>
                            <w:t xml:space="preserve">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3F71E13">
              <v:stroke joinstyle="miter"/>
              <v:path gradientshapeok="t" o:connecttype="rect"/>
            </v:shapetype>
            <v:shape id="Caixa de Texto 1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Internal Use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">
              <v:fill o:detectmouseclick="t"/>
              <v:textbox style="mso-fit-shape-to-text:t" inset="0,0,0,0">
                <w:txbxContent>
                  <w:p w:rsidRPr="00C64840" w:rsidR="00C64840" w:rsidRDefault="00C64840" w14:paraId="76F0C61C" w14:textId="77777777">
                    <w:pPr>
                      <w:rPr>
                        <w:rFonts w:ascii="Calibri" w:hAnsi="Calibri" w:eastAsia="Calibri" w:cs="Calibri"/>
                        <w:color w:val="008000"/>
                        <w:sz w:val="24"/>
                        <w:szCs w:val="24"/>
                      </w:rPr>
                    </w:pPr>
                    <w:proofErr w:type="spellStart"/>
                    <w:r w:rsidRPr="00C64840">
                      <w:rPr>
                        <w:rFonts w:ascii="Calibri" w:hAnsi="Calibri" w:eastAsia="Calibri" w:cs="Calibri"/>
                        <w:color w:val="008000"/>
                        <w:sz w:val="24"/>
                        <w:szCs w:val="24"/>
                      </w:rPr>
                      <w:t>Internal</w:t>
                    </w:r>
                    <w:proofErr w:type="spellEnd"/>
                    <w:r w:rsidRPr="00C64840">
                      <w:rPr>
                        <w:rFonts w:ascii="Calibri" w:hAnsi="Calibri" w:eastAsia="Calibri" w:cs="Calibri"/>
                        <w:color w:val="008000"/>
                        <w:sz w:val="24"/>
                        <w:szCs w:val="24"/>
                      </w:rPr>
                      <w:t xml:space="preserve"> Use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5792" w:rsidP="00C64840" w:rsidRDefault="00A55792" w14:paraId="3E1002B4" w14:textId="77777777">
      <w:pPr>
        <w:spacing w:after="0" w:line="240" w:lineRule="auto"/>
      </w:pPr>
      <w:r>
        <w:separator/>
      </w:r>
    </w:p>
  </w:footnote>
  <w:footnote w:type="continuationSeparator" w:id="0">
    <w:p w:rsidR="00A55792" w:rsidP="00C64840" w:rsidRDefault="00A55792" w14:paraId="689248A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1E22" w:rsidRDefault="00341E22" w14:paraId="0048321F" w14:textId="5C2E8A25">
    <w:pPr>
      <w:pStyle w:val="Cabealho"/>
    </w:pPr>
    <w:r>
      <w:t>[INSERIR NO CABEÇALHO, CASO JULGUE NECESSÁRIO, LOGOMARCA DA EMPRESA]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16B5BD0"/>
    <w:multiLevelType w:val="hybridMultilevel"/>
    <w:tmpl w:val="5C908F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40"/>
    <w:rsid w:val="00093C02"/>
    <w:rsid w:val="001B023C"/>
    <w:rsid w:val="00341E22"/>
    <w:rsid w:val="003530A7"/>
    <w:rsid w:val="00435C10"/>
    <w:rsid w:val="00546801"/>
    <w:rsid w:val="00592676"/>
    <w:rsid w:val="005E4845"/>
    <w:rsid w:val="00645934"/>
    <w:rsid w:val="008945A8"/>
    <w:rsid w:val="008F6FF3"/>
    <w:rsid w:val="00944BF1"/>
    <w:rsid w:val="00A01ADC"/>
    <w:rsid w:val="00A55792"/>
    <w:rsid w:val="00A56E68"/>
    <w:rsid w:val="00A866A9"/>
    <w:rsid w:val="00C64840"/>
    <w:rsid w:val="00CD77C4"/>
    <w:rsid w:val="00E1A049"/>
    <w:rsid w:val="00E72CDA"/>
    <w:rsid w:val="00EE760C"/>
    <w:rsid w:val="01E14BD6"/>
    <w:rsid w:val="0244819C"/>
    <w:rsid w:val="03B62A8C"/>
    <w:rsid w:val="0764B7ED"/>
    <w:rsid w:val="076E2004"/>
    <w:rsid w:val="07FB4768"/>
    <w:rsid w:val="088CBC1B"/>
    <w:rsid w:val="0901121B"/>
    <w:rsid w:val="098C182F"/>
    <w:rsid w:val="09B5DFB8"/>
    <w:rsid w:val="0A4F9381"/>
    <w:rsid w:val="0B793E25"/>
    <w:rsid w:val="0C5DDB63"/>
    <w:rsid w:val="0C83654C"/>
    <w:rsid w:val="0D1237BA"/>
    <w:rsid w:val="0D12C3A6"/>
    <w:rsid w:val="0DF2B15B"/>
    <w:rsid w:val="0E6A6761"/>
    <w:rsid w:val="0FC86D57"/>
    <w:rsid w:val="0FECA026"/>
    <w:rsid w:val="104C9F79"/>
    <w:rsid w:val="1139F95D"/>
    <w:rsid w:val="1188DFC6"/>
    <w:rsid w:val="12295853"/>
    <w:rsid w:val="12919D18"/>
    <w:rsid w:val="12A8E430"/>
    <w:rsid w:val="14719A1F"/>
    <w:rsid w:val="14A6E8EC"/>
    <w:rsid w:val="14C01149"/>
    <w:rsid w:val="15DF0B56"/>
    <w:rsid w:val="16A070D6"/>
    <w:rsid w:val="1806C367"/>
    <w:rsid w:val="18DDC98E"/>
    <w:rsid w:val="1A4B9099"/>
    <w:rsid w:val="1C2C8ADC"/>
    <w:rsid w:val="1E31C270"/>
    <w:rsid w:val="1EEAD61A"/>
    <w:rsid w:val="1FC1C8C4"/>
    <w:rsid w:val="207465DB"/>
    <w:rsid w:val="2079B08F"/>
    <w:rsid w:val="21544B25"/>
    <w:rsid w:val="21B780EB"/>
    <w:rsid w:val="221580F0"/>
    <w:rsid w:val="22AC5387"/>
    <w:rsid w:val="23314E45"/>
    <w:rsid w:val="23B75513"/>
    <w:rsid w:val="23F51950"/>
    <w:rsid w:val="2414FF48"/>
    <w:rsid w:val="24344DC8"/>
    <w:rsid w:val="253BE6DB"/>
    <w:rsid w:val="2544BFA6"/>
    <w:rsid w:val="2656CA1D"/>
    <w:rsid w:val="28B3219E"/>
    <w:rsid w:val="28CF480E"/>
    <w:rsid w:val="29CD3C69"/>
    <w:rsid w:val="29DBBB2D"/>
    <w:rsid w:val="29F62FA1"/>
    <w:rsid w:val="2A072AE4"/>
    <w:rsid w:val="2A6C83FC"/>
    <w:rsid w:val="2ABDD7B8"/>
    <w:rsid w:val="2BC320D1"/>
    <w:rsid w:val="2D30F2B3"/>
    <w:rsid w:val="2DBFC521"/>
    <w:rsid w:val="2DF585F6"/>
    <w:rsid w:val="30A50B26"/>
    <w:rsid w:val="32014186"/>
    <w:rsid w:val="3240DB87"/>
    <w:rsid w:val="34A20FB1"/>
    <w:rsid w:val="38052741"/>
    <w:rsid w:val="3930A92C"/>
    <w:rsid w:val="3A257BC8"/>
    <w:rsid w:val="3B29A98E"/>
    <w:rsid w:val="3B2EEF10"/>
    <w:rsid w:val="3B52695D"/>
    <w:rsid w:val="3C24FA20"/>
    <w:rsid w:val="3C6849EE"/>
    <w:rsid w:val="3C8B6F47"/>
    <w:rsid w:val="3DD528B0"/>
    <w:rsid w:val="3E48F1F7"/>
    <w:rsid w:val="3F5C9AE2"/>
    <w:rsid w:val="3FC05371"/>
    <w:rsid w:val="40926709"/>
    <w:rsid w:val="40C31C76"/>
    <w:rsid w:val="43564555"/>
    <w:rsid w:val="44A35A8E"/>
    <w:rsid w:val="450A2E6A"/>
    <w:rsid w:val="45F7C987"/>
    <w:rsid w:val="4642C905"/>
    <w:rsid w:val="46F1F4B1"/>
    <w:rsid w:val="47372EA2"/>
    <w:rsid w:val="47DDC24D"/>
    <w:rsid w:val="48050B0A"/>
    <w:rsid w:val="4866A22E"/>
    <w:rsid w:val="489FCF31"/>
    <w:rsid w:val="4A663F34"/>
    <w:rsid w:val="4AA96600"/>
    <w:rsid w:val="4CDB8951"/>
    <w:rsid w:val="4CE6BBC6"/>
    <w:rsid w:val="4CEDEC24"/>
    <w:rsid w:val="4D15404F"/>
    <w:rsid w:val="4E219ABC"/>
    <w:rsid w:val="4E787A8C"/>
    <w:rsid w:val="4F8385D4"/>
    <w:rsid w:val="5204D9E9"/>
    <w:rsid w:val="56BC2295"/>
    <w:rsid w:val="5738D9A2"/>
    <w:rsid w:val="57AF6045"/>
    <w:rsid w:val="590F1A7F"/>
    <w:rsid w:val="59183531"/>
    <w:rsid w:val="5AA4367C"/>
    <w:rsid w:val="5AE0FEB5"/>
    <w:rsid w:val="5D3A557C"/>
    <w:rsid w:val="5EAA8262"/>
    <w:rsid w:val="5EC7ACAB"/>
    <w:rsid w:val="5EE14447"/>
    <w:rsid w:val="5FA1CF10"/>
    <w:rsid w:val="5FBAF76D"/>
    <w:rsid w:val="6045F0E8"/>
    <w:rsid w:val="60BBE9F0"/>
    <w:rsid w:val="613D9F71"/>
    <w:rsid w:val="631E477A"/>
    <w:rsid w:val="63263500"/>
    <w:rsid w:val="64C20561"/>
    <w:rsid w:val="654DC023"/>
    <w:rsid w:val="66401AC0"/>
    <w:rsid w:val="67C68183"/>
    <w:rsid w:val="67F9A623"/>
    <w:rsid w:val="68B14F31"/>
    <w:rsid w:val="6956FB4C"/>
    <w:rsid w:val="69D8B5F1"/>
    <w:rsid w:val="6A2BE474"/>
    <w:rsid w:val="6B29595F"/>
    <w:rsid w:val="6B3146E5"/>
    <w:rsid w:val="6BC7B4D5"/>
    <w:rsid w:val="6E240FFF"/>
    <w:rsid w:val="709B25F8"/>
    <w:rsid w:val="715BB0C1"/>
    <w:rsid w:val="722E352E"/>
    <w:rsid w:val="7236F659"/>
    <w:rsid w:val="72714FD0"/>
    <w:rsid w:val="727B22FF"/>
    <w:rsid w:val="73BFECB9"/>
    <w:rsid w:val="73C1240C"/>
    <w:rsid w:val="746E71C3"/>
    <w:rsid w:val="74D44A5A"/>
    <w:rsid w:val="750649C0"/>
    <w:rsid w:val="75689CED"/>
    <w:rsid w:val="76894C11"/>
    <w:rsid w:val="77CAF245"/>
    <w:rsid w:val="7A101AF1"/>
    <w:rsid w:val="7A28DFE1"/>
    <w:rsid w:val="7A529813"/>
    <w:rsid w:val="7AC6CF0D"/>
    <w:rsid w:val="7C8A09DE"/>
    <w:rsid w:val="7C9AA9CE"/>
    <w:rsid w:val="7CEFE275"/>
    <w:rsid w:val="7E32BE74"/>
    <w:rsid w:val="7E44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9799D"/>
  <w15:chartTrackingRefBased/>
  <w15:docId w15:val="{F33E70E6-33BD-4392-907D-FF7E935A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484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64840"/>
  </w:style>
  <w:style w:type="paragraph" w:styleId="Rodap">
    <w:name w:val="footer"/>
    <w:basedOn w:val="Normal"/>
    <w:link w:val="RodapChar"/>
    <w:uiPriority w:val="99"/>
    <w:unhideWhenUsed/>
    <w:rsid w:val="00C6484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64840"/>
  </w:style>
  <w:style w:type="paragraph" w:styleId="PargrafodaLista">
    <w:name w:val="List Paragraph"/>
    <w:basedOn w:val="Normal"/>
    <w:uiPriority w:val="34"/>
    <w:qFormat/>
    <w:rsid w:val="00C64840"/>
    <w:pPr>
      <w:ind w:left="720"/>
      <w:contextualSpacing/>
    </w:pPr>
  </w:style>
  <w:style w:type="paragraph" w:styleId="Default" w:customStyle="1">
    <w:name w:val="Default"/>
    <w:rsid w:val="00944B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5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29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31" Type="http://schemas.openxmlformats.org/officeDocument/2006/relationships/customXml" Target="../customXml/item3.xml"/><Relationship Id="rId4" Type="http://schemas.openxmlformats.org/officeDocument/2006/relationships/webSettings" Target="webSettings.xml"/><Relationship Id="rId27" Type="http://schemas.openxmlformats.org/officeDocument/2006/relationships/fontTable" Target="fontTable.xml"/><Relationship Id="rId30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0BB5F5259E34FA2DBF61F3A8EE3BC" ma:contentTypeVersion="1" ma:contentTypeDescription="Crie um novo documento." ma:contentTypeScope="" ma:versionID="52e14067780803a6db9616620f0412d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a0538c7b1f40a7acdc429e1527b134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E86F21-AB62-49AF-9283-2FB2D5CC826E}"/>
</file>

<file path=customXml/itemProps2.xml><?xml version="1.0" encoding="utf-8"?>
<ds:datastoreItem xmlns:ds="http://schemas.openxmlformats.org/officeDocument/2006/customXml" ds:itemID="{A1BECF4A-1923-49FE-8A6A-C47613A0B4B8}"/>
</file>

<file path=customXml/itemProps3.xml><?xml version="1.0" encoding="utf-8"?>
<ds:datastoreItem xmlns:ds="http://schemas.openxmlformats.org/officeDocument/2006/customXml" ds:itemID="{2D8EE2B0-C732-42F2-A8DB-DBBEC71F577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MATOS SILVA</dc:creator>
  <cp:keywords/>
  <dc:description/>
  <cp:lastModifiedBy>LUDMILE NASCIMENTO DA SILVA</cp:lastModifiedBy>
  <cp:revision>14</cp:revision>
  <dcterms:created xsi:type="dcterms:W3CDTF">2021-10-21T20:13:00Z</dcterms:created>
  <dcterms:modified xsi:type="dcterms:W3CDTF">2021-10-29T16:12:08Z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#008000,12,Calibri</vt:lpwstr>
  </property>
  <property fmtid="{D5CDD505-2E9C-101B-9397-08002B2CF9AE}" pid="4" name="ClassificationContentMarkingFooterText">
    <vt:lpwstr>Internal Use</vt:lpwstr>
  </property>
  <property fmtid="{D5CDD505-2E9C-101B-9397-08002B2CF9AE}" pid="5" name="MSIP_Label_019c027e-33b7-45fc-a572-8ffa5d09ec36_Enabled">
    <vt:lpwstr>true</vt:lpwstr>
  </property>
  <property fmtid="{D5CDD505-2E9C-101B-9397-08002B2CF9AE}" pid="6" name="MSIP_Label_019c027e-33b7-45fc-a572-8ffa5d09ec36_SetDate">
    <vt:lpwstr>2021-10-21T20:13:04Z</vt:lpwstr>
  </property>
  <property fmtid="{D5CDD505-2E9C-101B-9397-08002B2CF9AE}" pid="7" name="MSIP_Label_019c027e-33b7-45fc-a572-8ffa5d09ec36_Method">
    <vt:lpwstr>Standard</vt:lpwstr>
  </property>
  <property fmtid="{D5CDD505-2E9C-101B-9397-08002B2CF9AE}" pid="8" name="MSIP_Label_019c027e-33b7-45fc-a572-8ffa5d09ec36_Name">
    <vt:lpwstr>Internal Use</vt:lpwstr>
  </property>
  <property fmtid="{D5CDD505-2E9C-101B-9397-08002B2CF9AE}" pid="9" name="MSIP_Label_019c027e-33b7-45fc-a572-8ffa5d09ec36_SiteId">
    <vt:lpwstr>031a09bc-a2bf-44df-888e-4e09355b7a24</vt:lpwstr>
  </property>
  <property fmtid="{D5CDD505-2E9C-101B-9397-08002B2CF9AE}" pid="10" name="MSIP_Label_019c027e-33b7-45fc-a572-8ffa5d09ec36_ActionId">
    <vt:lpwstr>87f7173b-d0cc-48ad-af98-600bad41ccdb</vt:lpwstr>
  </property>
  <property fmtid="{D5CDD505-2E9C-101B-9397-08002B2CF9AE}" pid="11" name="MSIP_Label_019c027e-33b7-45fc-a572-8ffa5d09ec36_ContentBits">
    <vt:lpwstr>2</vt:lpwstr>
  </property>
  <property fmtid="{D5CDD505-2E9C-101B-9397-08002B2CF9AE}" pid="12" name="ContentTypeId">
    <vt:lpwstr>0x010100B5D0BB5F5259E34FA2DBF61F3A8EE3BC</vt:lpwstr>
  </property>
</Properties>
</file>