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0389C" w14:textId="0D42B865" w:rsidR="00C64840" w:rsidRPr="00C64840" w:rsidRDefault="6E240FFF" w:rsidP="5204D9E9">
      <w:pPr>
        <w:jc w:val="center"/>
        <w:rPr>
          <w:rFonts w:ascii="Arial" w:eastAsia="Arial" w:hAnsi="Arial" w:cs="Arial"/>
          <w:b/>
          <w:bCs/>
          <w:color w:val="5C881A"/>
          <w:sz w:val="28"/>
          <w:szCs w:val="28"/>
        </w:rPr>
      </w:pPr>
      <w:r w:rsidRPr="5204D9E9">
        <w:rPr>
          <w:rFonts w:ascii="Arial" w:eastAsia="Arial" w:hAnsi="Arial" w:cs="Arial"/>
          <w:b/>
          <w:bCs/>
          <w:color w:val="5C881A"/>
          <w:sz w:val="28"/>
          <w:szCs w:val="28"/>
        </w:rPr>
        <w:t xml:space="preserve">                                                                                                                                                                                                                                                                                                                                                                                                                                                                                                                                                                                                                                                                                                                                                                                                                                                                                                                                                                                                                                                                                                                                                                                                                                                                                                                                                                                                                                                                                                                                                                                                                                                                                                                                                                                                                                                                                                  </w:t>
      </w:r>
      <w:r w:rsidR="21B780EB" w:rsidRPr="5204D9E9">
        <w:rPr>
          <w:rFonts w:ascii="Arial" w:eastAsia="Arial" w:hAnsi="Arial" w:cs="Arial"/>
          <w:b/>
          <w:bCs/>
          <w:color w:val="5C881A"/>
          <w:sz w:val="28"/>
          <w:szCs w:val="28"/>
        </w:rPr>
        <w:t xml:space="preserve">                                                                                                                                                                                                                                                                                                                                                                                                                                                                                                                                                                                                                                                                                                                                                                                                                                                                                                                                                                                                                                                                                                                                                                                                                                                                                                                                                                                                                                                                                                                                                                                                                                                                                                                                                                                                                                                                                           </w:t>
      </w:r>
      <w:r w:rsidR="715BB0C1" w:rsidRPr="5204D9E9">
        <w:rPr>
          <w:rFonts w:ascii="Arial" w:eastAsia="Arial" w:hAnsi="Arial" w:cs="Arial"/>
          <w:b/>
          <w:bCs/>
          <w:color w:val="5C881A"/>
          <w:sz w:val="28"/>
          <w:szCs w:val="28"/>
        </w:rPr>
        <w:t xml:space="preserve">                                                                                                                                                                                                                                                                                                                                                                                                                                                                                                                                                                                                                                                                                                                                                                                                                                                                                                                                                                                                                                                                                                                                                                                                                                                                                                                                                                                                                                                                                                                                                                                                                                                                                                                                                                                                                                                                                           </w:t>
      </w:r>
      <w:r w:rsidR="5FA1CF10" w:rsidRPr="5204D9E9">
        <w:rPr>
          <w:rFonts w:ascii="Arial" w:eastAsia="Arial" w:hAnsi="Arial" w:cs="Arial"/>
          <w:b/>
          <w:bCs/>
          <w:color w:val="5C881A"/>
          <w:sz w:val="28"/>
          <w:szCs w:val="28"/>
        </w:rPr>
        <w:t xml:space="preserve">                                                                                                                                                                                                                                                                                                                                                                                                                                                                                                                                                                                                                                                                                                                                                                                                                                                                                                                                                                                                                                                                                                                                                                                                                                                                                                                                                                                                                                                                                                                                                                                                                                                                                                                                                                                                                                                                                           </w:t>
      </w:r>
      <w:r w:rsidR="613D9F71" w:rsidRPr="5204D9E9">
        <w:rPr>
          <w:rFonts w:ascii="Arial" w:eastAsia="Arial" w:hAnsi="Arial" w:cs="Arial"/>
          <w:b/>
          <w:bCs/>
          <w:color w:val="5C881A"/>
          <w:sz w:val="28"/>
          <w:szCs w:val="28"/>
        </w:rPr>
        <w:t xml:space="preserve">                                                                                                                                                                                                                                                                                                                                                                                                                                                                                                                                                                                                                                                                                                                                                                                                                                                                                                                                                                                                                                                                                                                                                                                                                                                                                                                                                                                                                                                                                                                                                                                                                                                                                                                                                                                                                                                                                            </w:t>
      </w:r>
      <w:r w:rsidR="3930A92C" w:rsidRPr="5204D9E9">
        <w:rPr>
          <w:rFonts w:ascii="Arial" w:eastAsia="Arial" w:hAnsi="Arial" w:cs="Arial"/>
          <w:b/>
          <w:bCs/>
          <w:color w:val="5C881A"/>
          <w:sz w:val="28"/>
          <w:szCs w:val="28"/>
        </w:rPr>
        <w:t xml:space="preserve">                                                                                                                                                                                                                                                                                                                                                                                                                                                                                                                                                                                                                                                                                                                                                                                                                                                                                                                                                                                                                                                                                                                                                                                                                                                                                                                                                                                                                                                                                                                                                                                                                                                                                                                                                                                                                                                                                           </w:t>
      </w:r>
      <w:r w:rsidR="4D15404F" w:rsidRPr="5204D9E9">
        <w:rPr>
          <w:rFonts w:ascii="Arial" w:eastAsia="Arial" w:hAnsi="Arial" w:cs="Arial"/>
          <w:b/>
          <w:bCs/>
          <w:color w:val="5C881A"/>
          <w:sz w:val="28"/>
          <w:szCs w:val="28"/>
        </w:rPr>
        <w:t xml:space="preserve">                                                                                                                                                                                                                                                                                                                                                                                                                                                                                                                                                                                                                                                                                                                                                                                                                                                                                                                                                                                                                                                                                                                                                                                                                                                                                                                                                                                                                                                                                                                                                                                                                                                                                                                                                                                                                                                                                    </w:t>
      </w:r>
      <w:r w:rsidR="0244819C" w:rsidRPr="5204D9E9">
        <w:rPr>
          <w:rFonts w:ascii="Arial" w:eastAsia="Arial" w:hAnsi="Arial" w:cs="Arial"/>
          <w:b/>
          <w:bCs/>
          <w:color w:val="5C881A"/>
          <w:sz w:val="28"/>
          <w:szCs w:val="28"/>
        </w:rPr>
        <w:t xml:space="preserve">                                                                                                                                                                                                                                                                                                                                                                                                                                                                                                                                                                                                                                                                                                                                                                                                                                                                                                                                                                                                                                                                                                                                                                                                                                                                                                                                                                                                                                                                                                                                                                                                                                                                                                                                                                                                                                                                                            </w:t>
      </w:r>
      <w:r w:rsidR="7A529813" w:rsidRPr="5204D9E9">
        <w:rPr>
          <w:rFonts w:ascii="Arial" w:eastAsia="Arial" w:hAnsi="Arial" w:cs="Arial"/>
          <w:b/>
          <w:bCs/>
          <w:color w:val="5C881A"/>
          <w:sz w:val="28"/>
          <w:szCs w:val="28"/>
        </w:rPr>
        <w:t xml:space="preserve">                                                                                                                                                                                                                                                                                                                                                                                                                                                                                                                                                                                                                                                                                                                                                                                                                                                                                                                                                                                                                                                                                                                                                                                                                                                                                                                                                                                                                                                                                                                                                                                                                                                                                                                                                                                                                                                                                                     </w:t>
      </w:r>
      <w:r w:rsidR="29DBBB2D" w:rsidRPr="5204D9E9">
        <w:rPr>
          <w:rFonts w:ascii="Arial" w:eastAsia="Arial" w:hAnsi="Arial" w:cs="Arial"/>
          <w:b/>
          <w:bCs/>
          <w:color w:val="5C881A"/>
          <w:sz w:val="28"/>
          <w:szCs w:val="28"/>
        </w:rPr>
        <w:t xml:space="preserve">                                                                                                                                                                                                                                                                                                                                                                                                                                                                                                                                                                                                                                                                                                                                                                                                                                                                                                                                                                                                                                                                                                                                                                                                                                                                                                                                                                                                                                                                                                                                                                                                                                                                                                                                                                                                                                                                                            </w:t>
      </w:r>
      <w:r w:rsidR="0A4F9381" w:rsidRPr="5204D9E9">
        <w:rPr>
          <w:rFonts w:ascii="Arial" w:eastAsia="Arial" w:hAnsi="Arial" w:cs="Arial"/>
          <w:b/>
          <w:bCs/>
          <w:color w:val="5C881A"/>
          <w:sz w:val="28"/>
          <w:szCs w:val="28"/>
        </w:rPr>
        <w:t xml:space="preserve">                                                                                                                                                                                                                                                                                                                                                                                                                 </w:t>
      </w:r>
      <w:r w:rsidR="5204D9E9" w:rsidRPr="5204D9E9">
        <w:rPr>
          <w:rFonts w:ascii="Arial" w:eastAsia="Arial" w:hAnsi="Arial" w:cs="Arial"/>
          <w:b/>
          <w:bCs/>
          <w:color w:val="5C881A"/>
          <w:sz w:val="28"/>
          <w:szCs w:val="28"/>
        </w:rPr>
        <w:t>MEMORI</w:t>
      </w:r>
      <w:r w:rsidR="00C64840" w:rsidRPr="5204D9E9">
        <w:rPr>
          <w:rFonts w:ascii="Arial" w:eastAsia="Arial" w:hAnsi="Arial" w:cs="Arial"/>
          <w:b/>
          <w:bCs/>
          <w:color w:val="5C881A"/>
          <w:sz w:val="28"/>
          <w:szCs w:val="28"/>
        </w:rPr>
        <w:t xml:space="preserve">AL DESCRITIVO – SUBESTAÇÃO </w:t>
      </w:r>
      <w:r w:rsidR="00D67552">
        <w:rPr>
          <w:rFonts w:ascii="Arial" w:eastAsia="Arial" w:hAnsi="Arial" w:cs="Arial"/>
          <w:b/>
          <w:bCs/>
          <w:color w:val="5C881A"/>
          <w:sz w:val="28"/>
          <w:szCs w:val="28"/>
        </w:rPr>
        <w:t>ABRIGADA</w:t>
      </w:r>
      <w:r w:rsidR="00C64840" w:rsidRPr="5204D9E9">
        <w:rPr>
          <w:rFonts w:ascii="Arial" w:eastAsia="Arial" w:hAnsi="Arial" w:cs="Arial"/>
          <w:b/>
          <w:bCs/>
          <w:color w:val="5C881A"/>
          <w:sz w:val="28"/>
          <w:szCs w:val="28"/>
        </w:rPr>
        <w:t xml:space="preserve"> SIMPLIFICADA</w:t>
      </w:r>
    </w:p>
    <w:p w14:paraId="00088E2B" w14:textId="4A6B9165" w:rsidR="00C64840" w:rsidRPr="00C64840" w:rsidRDefault="1A4B9099" w:rsidP="5204D9E9">
      <w:pPr>
        <w:jc w:val="center"/>
        <w:rPr>
          <w:rFonts w:ascii="Arial" w:eastAsia="Arial" w:hAnsi="Arial" w:cs="Arial"/>
          <w:b/>
          <w:bCs/>
          <w:color w:val="FF0000"/>
          <w:sz w:val="28"/>
          <w:szCs w:val="28"/>
        </w:rPr>
      </w:pPr>
      <w:r w:rsidRPr="5204D9E9">
        <w:rPr>
          <w:rFonts w:ascii="Arial" w:eastAsia="Arial" w:hAnsi="Arial" w:cs="Arial"/>
          <w:b/>
          <w:bCs/>
          <w:color w:val="FF0000"/>
          <w:sz w:val="28"/>
          <w:szCs w:val="28"/>
        </w:rPr>
        <w:t xml:space="preserve">COLOQUE AQUI A </w:t>
      </w:r>
      <w:r w:rsidR="00C64840" w:rsidRPr="5204D9E9">
        <w:rPr>
          <w:rFonts w:ascii="Arial" w:eastAsia="Arial" w:hAnsi="Arial" w:cs="Arial"/>
          <w:b/>
          <w:bCs/>
          <w:color w:val="FF0000"/>
          <w:sz w:val="28"/>
          <w:szCs w:val="28"/>
        </w:rPr>
        <w:t xml:space="preserve">LOGOMARCA DA </w:t>
      </w:r>
      <w:r w:rsidR="076E2004" w:rsidRPr="5204D9E9">
        <w:rPr>
          <w:rFonts w:ascii="Arial" w:eastAsia="Arial" w:hAnsi="Arial" w:cs="Arial"/>
          <w:b/>
          <w:bCs/>
          <w:color w:val="FF0000"/>
          <w:sz w:val="28"/>
          <w:szCs w:val="28"/>
        </w:rPr>
        <w:t xml:space="preserve">SUA </w:t>
      </w:r>
      <w:r w:rsidR="00C64840" w:rsidRPr="5204D9E9">
        <w:rPr>
          <w:rFonts w:ascii="Arial" w:eastAsia="Arial" w:hAnsi="Arial" w:cs="Arial"/>
          <w:b/>
          <w:bCs/>
          <w:color w:val="FF0000"/>
          <w:sz w:val="28"/>
          <w:szCs w:val="28"/>
        </w:rPr>
        <w:t>EMPRESA</w:t>
      </w:r>
    </w:p>
    <w:p w14:paraId="4090C683" w14:textId="0D1C6EFA" w:rsidR="00C64840" w:rsidRPr="00C64840" w:rsidRDefault="00C64840" w:rsidP="5204D9E9">
      <w:pPr>
        <w:jc w:val="center"/>
        <w:rPr>
          <w:rFonts w:ascii="Arial" w:eastAsia="Arial" w:hAnsi="Arial" w:cs="Arial"/>
          <w:b/>
          <w:bCs/>
          <w:sz w:val="28"/>
          <w:szCs w:val="28"/>
        </w:rPr>
      </w:pPr>
    </w:p>
    <w:p w14:paraId="16DA2911" w14:textId="4A662626" w:rsidR="00C64840" w:rsidRPr="00C64840" w:rsidRDefault="00C64840" w:rsidP="00C64840">
      <w:pPr>
        <w:jc w:val="center"/>
        <w:rPr>
          <w:b/>
          <w:bCs/>
        </w:rPr>
      </w:pPr>
    </w:p>
    <w:p w14:paraId="4BD269C1" w14:textId="622FE4CE" w:rsidR="00C64840" w:rsidRPr="00C64840" w:rsidRDefault="00C64840" w:rsidP="00C64840">
      <w:pPr>
        <w:jc w:val="center"/>
        <w:rPr>
          <w:b/>
          <w:bCs/>
        </w:rPr>
      </w:pPr>
    </w:p>
    <w:p w14:paraId="6269AEEA" w14:textId="41B493CC" w:rsidR="00C64840" w:rsidRPr="00C64840" w:rsidRDefault="00C64840" w:rsidP="00C64840">
      <w:pPr>
        <w:jc w:val="center"/>
        <w:rPr>
          <w:b/>
          <w:bCs/>
        </w:rPr>
      </w:pPr>
    </w:p>
    <w:p w14:paraId="4796D798" w14:textId="00D9BDEF" w:rsidR="00C64840" w:rsidRPr="00C64840" w:rsidRDefault="00C64840" w:rsidP="00C64840">
      <w:pPr>
        <w:jc w:val="center"/>
        <w:rPr>
          <w:b/>
          <w:bCs/>
        </w:rPr>
      </w:pPr>
    </w:p>
    <w:p w14:paraId="3C5839E3" w14:textId="77777777" w:rsidR="00C64840" w:rsidRPr="00C64840" w:rsidRDefault="00C64840" w:rsidP="5204D9E9">
      <w:pPr>
        <w:jc w:val="center"/>
        <w:rPr>
          <w:rFonts w:ascii="Arial" w:eastAsia="Arial" w:hAnsi="Arial" w:cs="Arial"/>
          <w:b/>
          <w:bCs/>
          <w:color w:val="5C881A"/>
          <w:sz w:val="28"/>
          <w:szCs w:val="28"/>
        </w:rPr>
      </w:pPr>
    </w:p>
    <w:p w14:paraId="14B5C1B8" w14:textId="4A91DE0E" w:rsidR="00C64840" w:rsidRPr="00C64840" w:rsidRDefault="00C64840" w:rsidP="5204D9E9">
      <w:pPr>
        <w:jc w:val="center"/>
        <w:rPr>
          <w:rFonts w:ascii="Arial" w:eastAsia="Arial" w:hAnsi="Arial" w:cs="Arial"/>
          <w:b/>
          <w:bCs/>
          <w:color w:val="5C881A"/>
          <w:sz w:val="28"/>
          <w:szCs w:val="28"/>
        </w:rPr>
      </w:pPr>
      <w:r w:rsidRPr="5204D9E9">
        <w:rPr>
          <w:rFonts w:ascii="Arial" w:eastAsia="Arial" w:hAnsi="Arial" w:cs="Arial"/>
          <w:b/>
          <w:bCs/>
          <w:color w:val="5C881A"/>
          <w:sz w:val="28"/>
          <w:szCs w:val="28"/>
        </w:rPr>
        <w:t xml:space="preserve">PROJETO DE SUBESTAÇÃO </w:t>
      </w:r>
      <w:r w:rsidR="00D67552">
        <w:rPr>
          <w:rFonts w:ascii="Arial" w:eastAsia="Arial" w:hAnsi="Arial" w:cs="Arial"/>
          <w:b/>
          <w:bCs/>
          <w:color w:val="5C881A"/>
          <w:sz w:val="28"/>
          <w:szCs w:val="28"/>
        </w:rPr>
        <w:t>ABRIGADA</w:t>
      </w:r>
      <w:r w:rsidRPr="5204D9E9">
        <w:rPr>
          <w:rFonts w:ascii="Arial" w:eastAsia="Arial" w:hAnsi="Arial" w:cs="Arial"/>
          <w:b/>
          <w:bCs/>
          <w:color w:val="5C881A"/>
          <w:sz w:val="28"/>
          <w:szCs w:val="28"/>
        </w:rPr>
        <w:t xml:space="preserve"> SIMPLIFICADA DE [</w:t>
      </w:r>
      <w:r w:rsidRPr="5204D9E9">
        <w:rPr>
          <w:rFonts w:ascii="Arial" w:eastAsia="Arial" w:hAnsi="Arial" w:cs="Arial"/>
          <w:b/>
          <w:bCs/>
          <w:color w:val="FF0000"/>
          <w:sz w:val="28"/>
          <w:szCs w:val="28"/>
        </w:rPr>
        <w:t>POT. TRAFO</w:t>
      </w:r>
      <w:r w:rsidRPr="5204D9E9">
        <w:rPr>
          <w:rFonts w:ascii="Arial" w:eastAsia="Arial" w:hAnsi="Arial" w:cs="Arial"/>
          <w:b/>
          <w:bCs/>
          <w:color w:val="5C881A"/>
          <w:sz w:val="28"/>
          <w:szCs w:val="28"/>
        </w:rPr>
        <w:t>] KVA</w:t>
      </w:r>
    </w:p>
    <w:p w14:paraId="738CCFD5" w14:textId="00046606" w:rsidR="00C64840" w:rsidRPr="00C64840" w:rsidRDefault="00C64840" w:rsidP="5204D9E9">
      <w:pPr>
        <w:jc w:val="center"/>
        <w:rPr>
          <w:rFonts w:ascii="Arial" w:eastAsia="Arial" w:hAnsi="Arial" w:cs="Arial"/>
          <w:b/>
          <w:bCs/>
          <w:color w:val="FF0000"/>
          <w:sz w:val="24"/>
          <w:szCs w:val="24"/>
        </w:rPr>
      </w:pPr>
      <w:r w:rsidRPr="5204D9E9">
        <w:rPr>
          <w:rFonts w:ascii="Arial" w:eastAsia="Arial" w:hAnsi="Arial" w:cs="Arial"/>
          <w:b/>
          <w:bCs/>
          <w:color w:val="5C881A"/>
          <w:sz w:val="28"/>
          <w:szCs w:val="28"/>
        </w:rPr>
        <w:t>[</w:t>
      </w:r>
      <w:r w:rsidRPr="5204D9E9">
        <w:rPr>
          <w:rFonts w:ascii="Arial" w:eastAsia="Arial" w:hAnsi="Arial" w:cs="Arial"/>
          <w:b/>
          <w:bCs/>
          <w:color w:val="FF0000"/>
          <w:sz w:val="24"/>
          <w:szCs w:val="24"/>
        </w:rPr>
        <w:t>NOME DO RESPONSÁVEL LEGAL</w:t>
      </w:r>
      <w:r w:rsidRPr="5204D9E9">
        <w:rPr>
          <w:rFonts w:ascii="Arial" w:eastAsia="Arial" w:hAnsi="Arial" w:cs="Arial"/>
          <w:b/>
          <w:bCs/>
          <w:color w:val="5C881A"/>
          <w:sz w:val="28"/>
          <w:szCs w:val="28"/>
        </w:rPr>
        <w:t xml:space="preserve">] </w:t>
      </w:r>
    </w:p>
    <w:p w14:paraId="12042C0D" w14:textId="77777777" w:rsidR="00C64840" w:rsidRPr="00C64840" w:rsidRDefault="00C64840" w:rsidP="00C64840">
      <w:pPr>
        <w:jc w:val="center"/>
        <w:rPr>
          <w:b/>
          <w:bCs/>
        </w:rPr>
      </w:pPr>
    </w:p>
    <w:p w14:paraId="2A4BCA83" w14:textId="77777777" w:rsidR="00C64840" w:rsidRPr="00C64840" w:rsidRDefault="00C64840" w:rsidP="00C64840">
      <w:pPr>
        <w:jc w:val="center"/>
        <w:rPr>
          <w:b/>
          <w:bCs/>
        </w:rPr>
      </w:pPr>
    </w:p>
    <w:p w14:paraId="23910785" w14:textId="77777777" w:rsidR="00C64840" w:rsidRPr="00C64840" w:rsidRDefault="00C64840" w:rsidP="00C64840">
      <w:pPr>
        <w:jc w:val="center"/>
        <w:rPr>
          <w:b/>
          <w:bCs/>
        </w:rPr>
      </w:pPr>
    </w:p>
    <w:p w14:paraId="095F121B" w14:textId="77777777" w:rsidR="00C64840" w:rsidRPr="00C64840" w:rsidRDefault="00C64840" w:rsidP="00C64840">
      <w:pPr>
        <w:jc w:val="center"/>
        <w:rPr>
          <w:b/>
          <w:bCs/>
        </w:rPr>
      </w:pPr>
    </w:p>
    <w:p w14:paraId="685EF134" w14:textId="77777777" w:rsidR="00C64840" w:rsidRPr="00C64840" w:rsidRDefault="00C64840" w:rsidP="00C64840">
      <w:pPr>
        <w:jc w:val="center"/>
        <w:rPr>
          <w:b/>
          <w:bCs/>
        </w:rPr>
      </w:pPr>
    </w:p>
    <w:p w14:paraId="5FA5F47F" w14:textId="77777777" w:rsidR="00C64840" w:rsidRPr="00C64840" w:rsidRDefault="00C64840" w:rsidP="00C64840">
      <w:pPr>
        <w:jc w:val="center"/>
        <w:rPr>
          <w:b/>
          <w:bCs/>
        </w:rPr>
      </w:pPr>
    </w:p>
    <w:p w14:paraId="5BC5D7AE" w14:textId="77777777" w:rsidR="00C64840" w:rsidRPr="00C64840" w:rsidRDefault="00C64840" w:rsidP="00C64840">
      <w:pPr>
        <w:jc w:val="center"/>
        <w:rPr>
          <w:b/>
          <w:bCs/>
        </w:rPr>
      </w:pPr>
    </w:p>
    <w:p w14:paraId="493A8C52" w14:textId="77777777" w:rsidR="00C64840" w:rsidRPr="00C64840" w:rsidRDefault="00C64840" w:rsidP="00C64840">
      <w:pPr>
        <w:jc w:val="center"/>
        <w:rPr>
          <w:b/>
          <w:bCs/>
        </w:rPr>
      </w:pPr>
    </w:p>
    <w:p w14:paraId="5CCC3E24" w14:textId="77777777" w:rsidR="00C64840" w:rsidRPr="00C64840" w:rsidRDefault="00C64840" w:rsidP="00C64840">
      <w:pPr>
        <w:jc w:val="center"/>
        <w:rPr>
          <w:b/>
          <w:bCs/>
        </w:rPr>
      </w:pPr>
    </w:p>
    <w:p w14:paraId="3F5710ED" w14:textId="77777777" w:rsidR="00C64840" w:rsidRPr="00C64840" w:rsidRDefault="00C64840" w:rsidP="00C64840">
      <w:pPr>
        <w:jc w:val="center"/>
        <w:rPr>
          <w:b/>
          <w:bCs/>
        </w:rPr>
      </w:pPr>
    </w:p>
    <w:p w14:paraId="1AF2EAEA" w14:textId="77777777" w:rsidR="00C64840" w:rsidRPr="00C64840" w:rsidRDefault="00C64840" w:rsidP="00C64840">
      <w:pPr>
        <w:jc w:val="center"/>
        <w:rPr>
          <w:b/>
          <w:bCs/>
        </w:rPr>
      </w:pPr>
    </w:p>
    <w:p w14:paraId="2AF8B318" w14:textId="77777777" w:rsidR="00C64840" w:rsidRPr="00C64840" w:rsidRDefault="00C64840" w:rsidP="00C64840">
      <w:pPr>
        <w:jc w:val="center"/>
        <w:rPr>
          <w:b/>
          <w:bCs/>
        </w:rPr>
      </w:pPr>
    </w:p>
    <w:p w14:paraId="47CF307C" w14:textId="77777777" w:rsidR="00C64840" w:rsidRPr="00C64840" w:rsidRDefault="00C64840" w:rsidP="00C64840">
      <w:pPr>
        <w:jc w:val="center"/>
        <w:rPr>
          <w:b/>
          <w:bCs/>
        </w:rPr>
      </w:pPr>
    </w:p>
    <w:p w14:paraId="457559E2" w14:textId="36114CD8" w:rsidR="00C64840" w:rsidRPr="00C64840" w:rsidRDefault="69D8B5F1" w:rsidP="00C64840">
      <w:pPr>
        <w:jc w:val="center"/>
        <w:rPr>
          <w:b/>
          <w:bCs/>
        </w:rPr>
      </w:pPr>
      <w:r w:rsidRPr="5204D9E9">
        <w:rPr>
          <w:b/>
          <w:bCs/>
        </w:rPr>
        <w:t>z</w:t>
      </w:r>
    </w:p>
    <w:p w14:paraId="4E89E4C0" w14:textId="77777777" w:rsidR="00C64840" w:rsidRPr="00C64840" w:rsidRDefault="00C64840" w:rsidP="00C64840">
      <w:pPr>
        <w:jc w:val="center"/>
        <w:rPr>
          <w:b/>
          <w:bCs/>
        </w:rPr>
      </w:pPr>
    </w:p>
    <w:p w14:paraId="3B3A909B" w14:textId="77777777" w:rsidR="00C64840" w:rsidRPr="00C64840" w:rsidRDefault="00C64840" w:rsidP="00C64840">
      <w:pPr>
        <w:jc w:val="center"/>
        <w:rPr>
          <w:b/>
          <w:bCs/>
        </w:rPr>
      </w:pPr>
    </w:p>
    <w:p w14:paraId="78288A35" w14:textId="77777777" w:rsidR="00C64840" w:rsidRPr="00C64840" w:rsidRDefault="00C64840" w:rsidP="5204D9E9">
      <w:pPr>
        <w:rPr>
          <w:b/>
          <w:bCs/>
          <w:sz w:val="28"/>
          <w:szCs w:val="28"/>
        </w:rPr>
      </w:pPr>
    </w:p>
    <w:p w14:paraId="695A3A91" w14:textId="74F6FF18" w:rsidR="00C64840" w:rsidRPr="00C64840" w:rsidRDefault="00C64840" w:rsidP="5204D9E9">
      <w:pPr>
        <w:jc w:val="center"/>
        <w:rPr>
          <w:rFonts w:ascii="Arial" w:eastAsia="Arial" w:hAnsi="Arial" w:cs="Arial"/>
          <w:color w:val="FF0000"/>
          <w:sz w:val="28"/>
          <w:szCs w:val="28"/>
        </w:rPr>
      </w:pPr>
      <w:r w:rsidRPr="5204D9E9">
        <w:rPr>
          <w:rFonts w:ascii="Arial" w:eastAsia="Arial" w:hAnsi="Arial" w:cs="Arial"/>
          <w:color w:val="FF0000"/>
          <w:sz w:val="28"/>
          <w:szCs w:val="28"/>
        </w:rPr>
        <w:t>DATA, CIDADE, ESTADO</w:t>
      </w:r>
    </w:p>
    <w:p w14:paraId="42A532DB" w14:textId="6DFC4A42" w:rsidR="00C64840" w:rsidRPr="00C64840" w:rsidRDefault="00C64840" w:rsidP="5204D9E9">
      <w:pPr>
        <w:jc w:val="center"/>
        <w:rPr>
          <w:rFonts w:ascii="Arial" w:eastAsia="Arial" w:hAnsi="Arial" w:cs="Arial"/>
          <w:color w:val="FF0000"/>
          <w:sz w:val="28"/>
          <w:szCs w:val="28"/>
        </w:rPr>
      </w:pPr>
      <w:r w:rsidRPr="5204D9E9">
        <w:rPr>
          <w:rFonts w:ascii="Arial" w:eastAsia="Arial" w:hAnsi="Arial" w:cs="Arial"/>
          <w:color w:val="FF0000"/>
          <w:sz w:val="28"/>
          <w:szCs w:val="28"/>
        </w:rPr>
        <w:lastRenderedPageBreak/>
        <w:t>ASSINATURA DO RESPONSÁVEL TÉCNICO</w:t>
      </w:r>
    </w:p>
    <w:p w14:paraId="6D32E8A2" w14:textId="55136E76" w:rsidR="00C64840" w:rsidRDefault="00C64840" w:rsidP="5204D9E9">
      <w:pPr>
        <w:jc w:val="center"/>
        <w:rPr>
          <w:rFonts w:ascii="Arial" w:eastAsia="Arial" w:hAnsi="Arial" w:cs="Arial"/>
          <w:b/>
          <w:bCs/>
          <w:color w:val="5C881A"/>
          <w:sz w:val="24"/>
          <w:szCs w:val="24"/>
        </w:rPr>
      </w:pPr>
    </w:p>
    <w:p w14:paraId="65817603" w14:textId="3A79C551" w:rsidR="00C64840" w:rsidRPr="003530A7" w:rsidRDefault="00C64840" w:rsidP="5204D9E9">
      <w:pPr>
        <w:pStyle w:val="PargrafodaLista"/>
        <w:numPr>
          <w:ilvl w:val="0"/>
          <w:numId w:val="3"/>
        </w:numPr>
        <w:jc w:val="both"/>
        <w:rPr>
          <w:rFonts w:ascii="Arial" w:eastAsia="Arial" w:hAnsi="Arial" w:cs="Arial"/>
          <w:b/>
          <w:bCs/>
          <w:color w:val="5C881A"/>
          <w:sz w:val="24"/>
          <w:szCs w:val="24"/>
        </w:rPr>
      </w:pPr>
      <w:r w:rsidRPr="5204D9E9">
        <w:rPr>
          <w:rFonts w:ascii="Arial" w:eastAsia="Arial" w:hAnsi="Arial" w:cs="Arial"/>
          <w:b/>
          <w:bCs/>
          <w:color w:val="5C881A"/>
          <w:sz w:val="24"/>
          <w:szCs w:val="24"/>
        </w:rPr>
        <w:t>Objetivos</w:t>
      </w:r>
    </w:p>
    <w:p w14:paraId="6C939468" w14:textId="1EEE1F30" w:rsidR="00C64840" w:rsidRDefault="00C64840" w:rsidP="5204D9E9">
      <w:pPr>
        <w:ind w:firstLine="708"/>
        <w:jc w:val="both"/>
        <w:rPr>
          <w:rFonts w:ascii="Arial" w:eastAsia="Arial" w:hAnsi="Arial" w:cs="Arial"/>
          <w:color w:val="5C881A"/>
          <w:sz w:val="24"/>
          <w:szCs w:val="24"/>
        </w:rPr>
      </w:pPr>
      <w:r w:rsidRPr="5204D9E9">
        <w:rPr>
          <w:rFonts w:ascii="Arial" w:eastAsia="Arial" w:hAnsi="Arial" w:cs="Arial"/>
          <w:color w:val="5C881A"/>
          <w:sz w:val="20"/>
          <w:szCs w:val="20"/>
        </w:rPr>
        <w:t xml:space="preserve">O projeto em questão visa a execução de uma subestação simplificada </w:t>
      </w:r>
      <w:r w:rsidR="00E64FB9">
        <w:rPr>
          <w:rFonts w:ascii="Arial" w:eastAsia="Arial" w:hAnsi="Arial" w:cs="Arial"/>
          <w:color w:val="5C881A"/>
          <w:sz w:val="20"/>
          <w:szCs w:val="20"/>
        </w:rPr>
        <w:t>abrigada</w:t>
      </w:r>
      <w:r w:rsidRPr="5204D9E9">
        <w:rPr>
          <w:rFonts w:ascii="Arial" w:eastAsia="Arial" w:hAnsi="Arial" w:cs="Arial"/>
          <w:color w:val="5C881A"/>
          <w:sz w:val="20"/>
          <w:szCs w:val="20"/>
        </w:rPr>
        <w:t xml:space="preserve"> de [</w:t>
      </w:r>
      <w:proofErr w:type="spellStart"/>
      <w:r w:rsidRPr="5204D9E9">
        <w:rPr>
          <w:rFonts w:ascii="Arial" w:eastAsia="Arial" w:hAnsi="Arial" w:cs="Arial"/>
          <w:color w:val="FF0000"/>
          <w:sz w:val="20"/>
          <w:szCs w:val="20"/>
        </w:rPr>
        <w:t>xx</w:t>
      </w:r>
      <w:proofErr w:type="spellEnd"/>
      <w:r w:rsidRPr="5204D9E9">
        <w:rPr>
          <w:rFonts w:ascii="Arial" w:eastAsia="Arial" w:hAnsi="Arial" w:cs="Arial"/>
          <w:color w:val="5C881A"/>
          <w:sz w:val="20"/>
          <w:szCs w:val="20"/>
        </w:rPr>
        <w:t>]</w:t>
      </w:r>
      <w:r w:rsidRPr="5204D9E9">
        <w:rPr>
          <w:rFonts w:ascii="Arial" w:eastAsia="Arial" w:hAnsi="Arial" w:cs="Arial"/>
          <w:sz w:val="20"/>
          <w:szCs w:val="20"/>
        </w:rPr>
        <w:t xml:space="preserve"> </w:t>
      </w:r>
      <w:r w:rsidRPr="5204D9E9">
        <w:rPr>
          <w:rFonts w:ascii="Arial" w:eastAsia="Arial" w:hAnsi="Arial" w:cs="Arial"/>
          <w:color w:val="5C881A"/>
          <w:sz w:val="20"/>
          <w:szCs w:val="20"/>
        </w:rPr>
        <w:t>kVA, tensão de</w:t>
      </w:r>
      <w:r w:rsidR="008945A8" w:rsidRPr="5204D9E9">
        <w:rPr>
          <w:rFonts w:ascii="Arial" w:eastAsia="Arial" w:hAnsi="Arial" w:cs="Arial"/>
          <w:color w:val="5C881A"/>
          <w:sz w:val="20"/>
          <w:szCs w:val="20"/>
        </w:rPr>
        <w:t xml:space="preserve"> operação de</w:t>
      </w:r>
      <w:r w:rsidRPr="5204D9E9">
        <w:rPr>
          <w:rFonts w:ascii="Arial" w:eastAsia="Arial" w:hAnsi="Arial" w:cs="Arial"/>
          <w:sz w:val="20"/>
          <w:szCs w:val="20"/>
        </w:rPr>
        <w:t xml:space="preserve"> </w:t>
      </w:r>
      <w:r w:rsidRPr="5204D9E9">
        <w:rPr>
          <w:rFonts w:ascii="Arial" w:eastAsia="Arial" w:hAnsi="Arial" w:cs="Arial"/>
          <w:color w:val="5C881A"/>
          <w:sz w:val="20"/>
          <w:szCs w:val="20"/>
        </w:rPr>
        <w:t>[</w:t>
      </w:r>
      <w:proofErr w:type="spellStart"/>
      <w:proofErr w:type="gramStart"/>
      <w:r w:rsidRPr="5204D9E9">
        <w:rPr>
          <w:rFonts w:ascii="Arial" w:eastAsia="Arial" w:hAnsi="Arial" w:cs="Arial"/>
          <w:color w:val="FF0000"/>
          <w:sz w:val="20"/>
          <w:szCs w:val="20"/>
        </w:rPr>
        <w:t>xx,x</w:t>
      </w:r>
      <w:proofErr w:type="spellEnd"/>
      <w:proofErr w:type="gramEnd"/>
      <w:r w:rsidRPr="5204D9E9">
        <w:rPr>
          <w:rFonts w:ascii="Arial" w:eastAsia="Arial" w:hAnsi="Arial" w:cs="Arial"/>
          <w:color w:val="5C881A"/>
          <w:sz w:val="20"/>
          <w:szCs w:val="20"/>
        </w:rPr>
        <w:t>] kV, tensão secundária de [</w:t>
      </w:r>
      <w:proofErr w:type="spellStart"/>
      <w:r w:rsidRPr="5204D9E9">
        <w:rPr>
          <w:rFonts w:ascii="Arial" w:eastAsia="Arial" w:hAnsi="Arial" w:cs="Arial"/>
          <w:color w:val="FF0000"/>
          <w:sz w:val="20"/>
          <w:szCs w:val="20"/>
        </w:rPr>
        <w:t>xx</w:t>
      </w:r>
      <w:proofErr w:type="spellEnd"/>
      <w:r w:rsidRPr="5204D9E9">
        <w:rPr>
          <w:rFonts w:ascii="Arial" w:eastAsia="Arial" w:hAnsi="Arial" w:cs="Arial"/>
          <w:color w:val="FF0000"/>
          <w:sz w:val="20"/>
          <w:szCs w:val="20"/>
        </w:rPr>
        <w:t>/</w:t>
      </w:r>
      <w:proofErr w:type="spellStart"/>
      <w:r w:rsidRPr="5204D9E9">
        <w:rPr>
          <w:rFonts w:ascii="Arial" w:eastAsia="Arial" w:hAnsi="Arial" w:cs="Arial"/>
          <w:color w:val="FF0000"/>
          <w:sz w:val="20"/>
          <w:szCs w:val="20"/>
        </w:rPr>
        <w:t>xx</w:t>
      </w:r>
      <w:proofErr w:type="spellEnd"/>
      <w:r w:rsidRPr="5204D9E9">
        <w:rPr>
          <w:rFonts w:ascii="Arial" w:eastAsia="Arial" w:hAnsi="Arial" w:cs="Arial"/>
          <w:color w:val="5C881A"/>
          <w:sz w:val="20"/>
          <w:szCs w:val="20"/>
        </w:rPr>
        <w:t>] V,</w:t>
      </w:r>
      <w:r w:rsidRPr="5204D9E9">
        <w:rPr>
          <w:rFonts w:ascii="Arial" w:eastAsia="Arial" w:hAnsi="Arial" w:cs="Arial"/>
          <w:sz w:val="20"/>
          <w:szCs w:val="20"/>
        </w:rPr>
        <w:t xml:space="preserve"> </w:t>
      </w:r>
      <w:r w:rsidRPr="5204D9E9">
        <w:rPr>
          <w:rFonts w:ascii="Arial" w:eastAsia="Arial" w:hAnsi="Arial" w:cs="Arial"/>
          <w:color w:val="5C881A"/>
          <w:sz w:val="20"/>
          <w:szCs w:val="20"/>
        </w:rPr>
        <w:t>para atendimento de uma [ligação nova/alteração de carga] do cliente [</w:t>
      </w:r>
      <w:r w:rsidRPr="5204D9E9">
        <w:rPr>
          <w:rFonts w:ascii="Arial" w:eastAsia="Arial" w:hAnsi="Arial" w:cs="Arial"/>
          <w:color w:val="FF0000"/>
          <w:sz w:val="20"/>
          <w:szCs w:val="20"/>
        </w:rPr>
        <w:t>NOME DO RESPONSÁVEL LEGAL</w:t>
      </w:r>
      <w:r w:rsidRPr="5204D9E9">
        <w:rPr>
          <w:rFonts w:ascii="Arial" w:eastAsia="Arial" w:hAnsi="Arial" w:cs="Arial"/>
          <w:color w:val="5C881A"/>
          <w:sz w:val="20"/>
          <w:szCs w:val="20"/>
        </w:rPr>
        <w:t>]. Essa obra será executada no(a) [</w:t>
      </w:r>
      <w:r w:rsidRPr="5204D9E9">
        <w:rPr>
          <w:rFonts w:ascii="Arial" w:eastAsia="Arial" w:hAnsi="Arial" w:cs="Arial"/>
          <w:color w:val="FF0000"/>
          <w:sz w:val="20"/>
          <w:szCs w:val="20"/>
        </w:rPr>
        <w:t>INSERIR ENDEREÇO DO EMPREENDIMENTO</w:t>
      </w:r>
      <w:r w:rsidRPr="5204D9E9">
        <w:rPr>
          <w:rFonts w:ascii="Arial" w:eastAsia="Arial" w:hAnsi="Arial" w:cs="Arial"/>
          <w:color w:val="5C881A"/>
          <w:sz w:val="20"/>
          <w:szCs w:val="20"/>
        </w:rPr>
        <w:t>] e o posto de transformação terá medição [</w:t>
      </w:r>
      <w:r w:rsidRPr="5204D9E9">
        <w:rPr>
          <w:rFonts w:ascii="Arial" w:eastAsia="Arial" w:hAnsi="Arial" w:cs="Arial"/>
          <w:color w:val="FF0000"/>
          <w:sz w:val="20"/>
          <w:szCs w:val="20"/>
        </w:rPr>
        <w:t>DIRETA/INDIRETA</w:t>
      </w:r>
      <w:r w:rsidRPr="5204D9E9">
        <w:rPr>
          <w:rFonts w:ascii="Arial" w:eastAsia="Arial" w:hAnsi="Arial" w:cs="Arial"/>
          <w:color w:val="5C881A"/>
          <w:sz w:val="20"/>
          <w:szCs w:val="20"/>
        </w:rPr>
        <w:t>]. A norma utilizada por base para elaboração do presente projeto foi a DIS-NOR-036, sendo também utilizadas as devidas normas técnicas estabelecidas pela ABNT.</w:t>
      </w:r>
      <w:r w:rsidRPr="5204D9E9">
        <w:rPr>
          <w:rFonts w:ascii="Arial" w:eastAsia="Arial" w:hAnsi="Arial" w:cs="Arial"/>
          <w:color w:val="5C881A"/>
          <w:sz w:val="24"/>
          <w:szCs w:val="24"/>
        </w:rPr>
        <w:t xml:space="preserve"> </w:t>
      </w:r>
    </w:p>
    <w:p w14:paraId="03305369" w14:textId="3BC5FD0E" w:rsidR="003530A7" w:rsidRPr="003530A7" w:rsidRDefault="003530A7" w:rsidP="5204D9E9">
      <w:pPr>
        <w:pStyle w:val="PargrafodaLista"/>
        <w:numPr>
          <w:ilvl w:val="0"/>
          <w:numId w:val="3"/>
        </w:numPr>
        <w:jc w:val="both"/>
        <w:rPr>
          <w:rFonts w:ascii="Arial" w:eastAsia="Arial" w:hAnsi="Arial" w:cs="Arial"/>
          <w:b/>
          <w:bCs/>
          <w:color w:val="5C881A"/>
          <w:sz w:val="24"/>
          <w:szCs w:val="24"/>
        </w:rPr>
      </w:pPr>
      <w:r w:rsidRPr="5204D9E9">
        <w:rPr>
          <w:rFonts w:ascii="Arial" w:eastAsia="Arial" w:hAnsi="Arial" w:cs="Arial"/>
          <w:b/>
          <w:bCs/>
          <w:color w:val="5C881A"/>
          <w:sz w:val="24"/>
          <w:szCs w:val="24"/>
        </w:rPr>
        <w:t>Características Elétricas do Empreendimento</w:t>
      </w:r>
    </w:p>
    <w:tbl>
      <w:tblPr>
        <w:tblW w:w="8640" w:type="dxa"/>
        <w:tblCellMar>
          <w:left w:w="70" w:type="dxa"/>
          <w:right w:w="70" w:type="dxa"/>
        </w:tblCellMar>
        <w:tblLook w:val="04A0" w:firstRow="1" w:lastRow="0" w:firstColumn="1" w:lastColumn="0" w:noHBand="0" w:noVBand="1"/>
      </w:tblPr>
      <w:tblGrid>
        <w:gridCol w:w="3777"/>
        <w:gridCol w:w="4863"/>
      </w:tblGrid>
      <w:tr w:rsidR="008945A8" w:rsidRPr="008945A8" w14:paraId="395FF1AC" w14:textId="77777777" w:rsidTr="5204D9E9">
        <w:trPr>
          <w:trHeight w:val="300"/>
        </w:trPr>
        <w:tc>
          <w:tcPr>
            <w:tcW w:w="3777" w:type="dxa"/>
            <w:tcBorders>
              <w:top w:val="single" w:sz="4" w:space="0" w:color="auto"/>
              <w:left w:val="single" w:sz="4" w:space="0" w:color="auto"/>
              <w:bottom w:val="single" w:sz="4" w:space="0" w:color="auto"/>
              <w:right w:val="single" w:sz="4" w:space="0" w:color="auto"/>
            </w:tcBorders>
            <w:shd w:val="clear" w:color="auto" w:fill="5C881A"/>
            <w:noWrap/>
            <w:vAlign w:val="bottom"/>
            <w:hideMark/>
          </w:tcPr>
          <w:p w14:paraId="1CE9B905" w14:textId="77777777" w:rsidR="008945A8" w:rsidRPr="008945A8" w:rsidRDefault="008945A8" w:rsidP="5204D9E9">
            <w:pPr>
              <w:spacing w:after="0" w:line="240" w:lineRule="auto"/>
              <w:jc w:val="center"/>
              <w:rPr>
                <w:rFonts w:ascii="Arial" w:eastAsia="Arial" w:hAnsi="Arial" w:cs="Arial"/>
                <w:b/>
                <w:bCs/>
                <w:color w:val="FFFFFF" w:themeColor="background1"/>
                <w:sz w:val="20"/>
                <w:szCs w:val="20"/>
                <w:lang w:eastAsia="pt-BR"/>
              </w:rPr>
            </w:pPr>
            <w:r w:rsidRPr="5204D9E9">
              <w:rPr>
                <w:rFonts w:ascii="Arial" w:eastAsia="Arial" w:hAnsi="Arial" w:cs="Arial"/>
                <w:b/>
                <w:bCs/>
                <w:color w:val="FFFFFF" w:themeColor="background1"/>
                <w:sz w:val="20"/>
                <w:szCs w:val="20"/>
                <w:lang w:eastAsia="pt-BR"/>
              </w:rPr>
              <w:t>Tensão de Fornecimento</w:t>
            </w:r>
          </w:p>
        </w:tc>
        <w:tc>
          <w:tcPr>
            <w:tcW w:w="4863" w:type="dxa"/>
            <w:tcBorders>
              <w:top w:val="single" w:sz="4" w:space="0" w:color="auto"/>
              <w:left w:val="nil"/>
              <w:bottom w:val="single" w:sz="4" w:space="0" w:color="auto"/>
              <w:right w:val="single" w:sz="4" w:space="0" w:color="auto"/>
            </w:tcBorders>
            <w:shd w:val="clear" w:color="auto" w:fill="auto"/>
            <w:noWrap/>
            <w:vAlign w:val="bottom"/>
            <w:hideMark/>
          </w:tcPr>
          <w:p w14:paraId="4D6BBDDF" w14:textId="77777777" w:rsidR="008945A8" w:rsidRPr="008945A8" w:rsidRDefault="008945A8" w:rsidP="5204D9E9">
            <w:pPr>
              <w:spacing w:after="0" w:line="240" w:lineRule="auto"/>
              <w:jc w:val="center"/>
              <w:rPr>
                <w:rFonts w:ascii="Arial" w:eastAsia="Arial" w:hAnsi="Arial" w:cs="Arial"/>
                <w:color w:val="5C881A"/>
                <w:sz w:val="20"/>
                <w:szCs w:val="20"/>
              </w:rPr>
            </w:pPr>
            <w:r w:rsidRPr="5204D9E9">
              <w:rPr>
                <w:rFonts w:ascii="Arial" w:eastAsia="Arial" w:hAnsi="Arial" w:cs="Arial"/>
                <w:color w:val="5C881A"/>
                <w:sz w:val="20"/>
                <w:szCs w:val="20"/>
              </w:rPr>
              <w:t>[</w:t>
            </w:r>
            <w:proofErr w:type="spellStart"/>
            <w:proofErr w:type="gramStart"/>
            <w:r w:rsidRPr="5204D9E9">
              <w:rPr>
                <w:rFonts w:ascii="Arial" w:eastAsia="Arial" w:hAnsi="Arial" w:cs="Arial"/>
                <w:color w:val="FF0000"/>
                <w:sz w:val="20"/>
                <w:szCs w:val="20"/>
              </w:rPr>
              <w:t>xx,x</w:t>
            </w:r>
            <w:proofErr w:type="spellEnd"/>
            <w:proofErr w:type="gramEnd"/>
            <w:r w:rsidRPr="5204D9E9">
              <w:rPr>
                <w:rFonts w:ascii="Arial" w:eastAsia="Arial" w:hAnsi="Arial" w:cs="Arial"/>
                <w:color w:val="5C881A"/>
                <w:sz w:val="20"/>
                <w:szCs w:val="20"/>
              </w:rPr>
              <w:t>] kV</w:t>
            </w:r>
          </w:p>
        </w:tc>
      </w:tr>
      <w:tr w:rsidR="008945A8" w:rsidRPr="008945A8" w14:paraId="51C12B33" w14:textId="77777777" w:rsidTr="5204D9E9">
        <w:trPr>
          <w:trHeight w:val="300"/>
        </w:trPr>
        <w:tc>
          <w:tcPr>
            <w:tcW w:w="3777" w:type="dxa"/>
            <w:tcBorders>
              <w:top w:val="single" w:sz="4" w:space="0" w:color="auto"/>
              <w:left w:val="single" w:sz="4" w:space="0" w:color="auto"/>
              <w:bottom w:val="single" w:sz="4" w:space="0" w:color="auto"/>
              <w:right w:val="single" w:sz="4" w:space="0" w:color="auto"/>
            </w:tcBorders>
            <w:shd w:val="clear" w:color="auto" w:fill="5C881A"/>
            <w:noWrap/>
            <w:vAlign w:val="bottom"/>
            <w:hideMark/>
          </w:tcPr>
          <w:p w14:paraId="30C72F46" w14:textId="77777777" w:rsidR="008945A8" w:rsidRPr="008945A8" w:rsidRDefault="008945A8" w:rsidP="5204D9E9">
            <w:pPr>
              <w:spacing w:after="0" w:line="240" w:lineRule="auto"/>
              <w:jc w:val="center"/>
              <w:rPr>
                <w:rFonts w:ascii="Arial" w:eastAsia="Arial" w:hAnsi="Arial" w:cs="Arial"/>
                <w:b/>
                <w:bCs/>
                <w:color w:val="FFFFFF" w:themeColor="background1"/>
                <w:sz w:val="20"/>
                <w:szCs w:val="20"/>
                <w:lang w:eastAsia="pt-BR"/>
              </w:rPr>
            </w:pPr>
            <w:r w:rsidRPr="5204D9E9">
              <w:rPr>
                <w:rFonts w:ascii="Arial" w:eastAsia="Arial" w:hAnsi="Arial" w:cs="Arial"/>
                <w:b/>
                <w:bCs/>
                <w:color w:val="FFFFFF" w:themeColor="background1"/>
                <w:sz w:val="20"/>
                <w:szCs w:val="20"/>
                <w:lang w:eastAsia="pt-BR"/>
              </w:rPr>
              <w:t>Tensão de Isolação</w:t>
            </w:r>
          </w:p>
        </w:tc>
        <w:tc>
          <w:tcPr>
            <w:tcW w:w="4863" w:type="dxa"/>
            <w:tcBorders>
              <w:top w:val="single" w:sz="4" w:space="0" w:color="auto"/>
              <w:left w:val="nil"/>
              <w:bottom w:val="single" w:sz="4" w:space="0" w:color="auto"/>
              <w:right w:val="single" w:sz="4" w:space="0" w:color="auto"/>
            </w:tcBorders>
            <w:shd w:val="clear" w:color="auto" w:fill="auto"/>
            <w:noWrap/>
            <w:vAlign w:val="bottom"/>
            <w:hideMark/>
          </w:tcPr>
          <w:p w14:paraId="646D5776" w14:textId="77777777" w:rsidR="008945A8" w:rsidRPr="008945A8" w:rsidRDefault="008945A8" w:rsidP="008945A8">
            <w:pPr>
              <w:spacing w:after="0" w:line="240" w:lineRule="auto"/>
              <w:jc w:val="center"/>
              <w:rPr>
                <w:rFonts w:ascii="Calibri" w:eastAsia="Times New Roman" w:hAnsi="Calibri" w:cs="Calibri"/>
                <w:color w:val="000000"/>
                <w:lang w:eastAsia="pt-BR"/>
              </w:rPr>
            </w:pPr>
            <w:r w:rsidRPr="5204D9E9">
              <w:rPr>
                <w:rFonts w:ascii="Arial" w:eastAsia="Arial" w:hAnsi="Arial" w:cs="Arial"/>
                <w:color w:val="5C881A"/>
                <w:sz w:val="20"/>
                <w:szCs w:val="20"/>
              </w:rPr>
              <w:t>[</w:t>
            </w:r>
            <w:proofErr w:type="spellStart"/>
            <w:r w:rsidRPr="5204D9E9">
              <w:rPr>
                <w:rFonts w:ascii="Arial" w:eastAsia="Arial" w:hAnsi="Arial" w:cs="Arial"/>
                <w:color w:val="FF0000"/>
                <w:sz w:val="20"/>
                <w:szCs w:val="20"/>
                <w:lang w:eastAsia="pt-BR"/>
              </w:rPr>
              <w:t>xx</w:t>
            </w:r>
            <w:proofErr w:type="spellEnd"/>
            <w:r w:rsidRPr="5204D9E9">
              <w:rPr>
                <w:rFonts w:ascii="Arial" w:eastAsia="Arial" w:hAnsi="Arial" w:cs="Arial"/>
                <w:color w:val="5C881A"/>
                <w:sz w:val="20"/>
                <w:szCs w:val="20"/>
              </w:rPr>
              <w:t>] kV</w:t>
            </w:r>
          </w:p>
        </w:tc>
      </w:tr>
      <w:tr w:rsidR="008945A8" w:rsidRPr="008945A8" w14:paraId="06D6AA7E" w14:textId="77777777" w:rsidTr="5204D9E9">
        <w:trPr>
          <w:trHeight w:val="300"/>
        </w:trPr>
        <w:tc>
          <w:tcPr>
            <w:tcW w:w="3777" w:type="dxa"/>
            <w:tcBorders>
              <w:top w:val="single" w:sz="4" w:space="0" w:color="auto"/>
              <w:left w:val="single" w:sz="4" w:space="0" w:color="auto"/>
              <w:bottom w:val="single" w:sz="4" w:space="0" w:color="auto"/>
              <w:right w:val="single" w:sz="4" w:space="0" w:color="auto"/>
            </w:tcBorders>
            <w:shd w:val="clear" w:color="auto" w:fill="5C881A"/>
            <w:noWrap/>
            <w:vAlign w:val="bottom"/>
            <w:hideMark/>
          </w:tcPr>
          <w:p w14:paraId="7AA31B7D" w14:textId="77777777" w:rsidR="008945A8" w:rsidRPr="008945A8" w:rsidRDefault="008945A8" w:rsidP="5204D9E9">
            <w:pPr>
              <w:spacing w:after="0" w:line="240" w:lineRule="auto"/>
              <w:jc w:val="center"/>
              <w:rPr>
                <w:rFonts w:ascii="Arial" w:eastAsia="Arial" w:hAnsi="Arial" w:cs="Arial"/>
                <w:b/>
                <w:bCs/>
                <w:color w:val="FFFFFF" w:themeColor="background1"/>
                <w:sz w:val="20"/>
                <w:szCs w:val="20"/>
                <w:lang w:eastAsia="pt-BR"/>
              </w:rPr>
            </w:pPr>
            <w:r w:rsidRPr="5204D9E9">
              <w:rPr>
                <w:rFonts w:ascii="Arial" w:eastAsia="Arial" w:hAnsi="Arial" w:cs="Arial"/>
                <w:b/>
                <w:bCs/>
                <w:color w:val="FFFFFF" w:themeColor="background1"/>
                <w:sz w:val="20"/>
                <w:szCs w:val="20"/>
                <w:lang w:eastAsia="pt-BR"/>
              </w:rPr>
              <w:t>Tensão Secundária</w:t>
            </w:r>
          </w:p>
        </w:tc>
        <w:tc>
          <w:tcPr>
            <w:tcW w:w="4863" w:type="dxa"/>
            <w:tcBorders>
              <w:top w:val="single" w:sz="4" w:space="0" w:color="auto"/>
              <w:left w:val="nil"/>
              <w:bottom w:val="single" w:sz="4" w:space="0" w:color="auto"/>
              <w:right w:val="single" w:sz="4" w:space="0" w:color="auto"/>
            </w:tcBorders>
            <w:shd w:val="clear" w:color="auto" w:fill="auto"/>
            <w:noWrap/>
            <w:vAlign w:val="bottom"/>
            <w:hideMark/>
          </w:tcPr>
          <w:p w14:paraId="5E62940D" w14:textId="77777777" w:rsidR="008945A8" w:rsidRPr="008945A8" w:rsidRDefault="008945A8" w:rsidP="008945A8">
            <w:pPr>
              <w:spacing w:after="0" w:line="240" w:lineRule="auto"/>
              <w:jc w:val="center"/>
              <w:rPr>
                <w:rFonts w:ascii="Calibri" w:eastAsia="Times New Roman" w:hAnsi="Calibri" w:cs="Calibri"/>
                <w:color w:val="000000"/>
                <w:lang w:eastAsia="pt-BR"/>
              </w:rPr>
            </w:pPr>
            <w:r w:rsidRPr="5204D9E9">
              <w:rPr>
                <w:rFonts w:ascii="Arial" w:eastAsia="Arial" w:hAnsi="Arial" w:cs="Arial"/>
                <w:color w:val="5C881A"/>
                <w:sz w:val="20"/>
                <w:szCs w:val="20"/>
              </w:rPr>
              <w:t>[</w:t>
            </w:r>
            <w:proofErr w:type="spellStart"/>
            <w:r w:rsidRPr="5204D9E9">
              <w:rPr>
                <w:rFonts w:ascii="Arial" w:eastAsia="Arial" w:hAnsi="Arial" w:cs="Arial"/>
                <w:color w:val="FF0000"/>
                <w:sz w:val="20"/>
                <w:szCs w:val="20"/>
                <w:lang w:eastAsia="pt-BR"/>
              </w:rPr>
              <w:t>xxx</w:t>
            </w:r>
            <w:proofErr w:type="spellEnd"/>
            <w:r w:rsidRPr="5204D9E9">
              <w:rPr>
                <w:rFonts w:ascii="Arial" w:eastAsia="Arial" w:hAnsi="Arial" w:cs="Arial"/>
                <w:color w:val="FF0000"/>
                <w:sz w:val="20"/>
                <w:szCs w:val="20"/>
                <w:lang w:eastAsia="pt-BR"/>
              </w:rPr>
              <w:t>/</w:t>
            </w:r>
            <w:proofErr w:type="spellStart"/>
            <w:r w:rsidRPr="5204D9E9">
              <w:rPr>
                <w:rFonts w:ascii="Arial" w:eastAsia="Arial" w:hAnsi="Arial" w:cs="Arial"/>
                <w:color w:val="FF0000"/>
                <w:sz w:val="20"/>
                <w:szCs w:val="20"/>
                <w:lang w:eastAsia="pt-BR"/>
              </w:rPr>
              <w:t>xxx</w:t>
            </w:r>
            <w:proofErr w:type="spellEnd"/>
            <w:r w:rsidRPr="5204D9E9">
              <w:rPr>
                <w:rFonts w:ascii="Arial" w:eastAsia="Arial" w:hAnsi="Arial" w:cs="Arial"/>
                <w:color w:val="5C881A"/>
                <w:sz w:val="20"/>
                <w:szCs w:val="20"/>
              </w:rPr>
              <w:t>] V</w:t>
            </w:r>
          </w:p>
        </w:tc>
      </w:tr>
      <w:tr w:rsidR="008945A8" w:rsidRPr="008945A8" w14:paraId="7522F4A4" w14:textId="77777777" w:rsidTr="5204D9E9">
        <w:trPr>
          <w:trHeight w:val="300"/>
        </w:trPr>
        <w:tc>
          <w:tcPr>
            <w:tcW w:w="3777" w:type="dxa"/>
            <w:tcBorders>
              <w:top w:val="single" w:sz="4" w:space="0" w:color="auto"/>
              <w:left w:val="single" w:sz="4" w:space="0" w:color="auto"/>
              <w:bottom w:val="single" w:sz="4" w:space="0" w:color="auto"/>
              <w:right w:val="single" w:sz="4" w:space="0" w:color="auto"/>
            </w:tcBorders>
            <w:shd w:val="clear" w:color="auto" w:fill="5C881A"/>
            <w:noWrap/>
            <w:vAlign w:val="bottom"/>
            <w:hideMark/>
          </w:tcPr>
          <w:p w14:paraId="7457493C" w14:textId="77777777" w:rsidR="008945A8" w:rsidRPr="008945A8" w:rsidRDefault="008945A8" w:rsidP="5204D9E9">
            <w:pPr>
              <w:spacing w:after="0" w:line="240" w:lineRule="auto"/>
              <w:jc w:val="center"/>
              <w:rPr>
                <w:rFonts w:ascii="Arial" w:eastAsia="Arial" w:hAnsi="Arial" w:cs="Arial"/>
                <w:b/>
                <w:bCs/>
                <w:color w:val="FFFFFF" w:themeColor="background1"/>
                <w:sz w:val="20"/>
                <w:szCs w:val="20"/>
                <w:lang w:eastAsia="pt-BR"/>
              </w:rPr>
            </w:pPr>
            <w:r w:rsidRPr="5204D9E9">
              <w:rPr>
                <w:rFonts w:ascii="Arial" w:eastAsia="Arial" w:hAnsi="Arial" w:cs="Arial"/>
                <w:b/>
                <w:bCs/>
                <w:color w:val="FFFFFF" w:themeColor="background1"/>
                <w:sz w:val="20"/>
                <w:szCs w:val="20"/>
                <w:lang w:eastAsia="pt-BR"/>
              </w:rPr>
              <w:t xml:space="preserve">Subestação </w:t>
            </w:r>
          </w:p>
        </w:tc>
        <w:tc>
          <w:tcPr>
            <w:tcW w:w="4863" w:type="dxa"/>
            <w:tcBorders>
              <w:top w:val="single" w:sz="4" w:space="0" w:color="auto"/>
              <w:left w:val="nil"/>
              <w:bottom w:val="single" w:sz="4" w:space="0" w:color="auto"/>
              <w:right w:val="single" w:sz="4" w:space="0" w:color="auto"/>
            </w:tcBorders>
            <w:shd w:val="clear" w:color="auto" w:fill="auto"/>
            <w:noWrap/>
            <w:vAlign w:val="bottom"/>
            <w:hideMark/>
          </w:tcPr>
          <w:p w14:paraId="53A17C1B" w14:textId="77777777" w:rsidR="008945A8" w:rsidRPr="008945A8" w:rsidRDefault="008945A8" w:rsidP="5204D9E9">
            <w:pPr>
              <w:spacing w:after="0" w:line="240" w:lineRule="auto"/>
              <w:jc w:val="center"/>
              <w:rPr>
                <w:rFonts w:ascii="Calibri" w:eastAsia="Times New Roman" w:hAnsi="Calibri" w:cs="Calibri"/>
                <w:color w:val="000000" w:themeColor="text1"/>
                <w:lang w:eastAsia="pt-BR"/>
              </w:rPr>
            </w:pPr>
            <w:r w:rsidRPr="5204D9E9">
              <w:rPr>
                <w:rFonts w:ascii="Arial" w:eastAsia="Arial" w:hAnsi="Arial" w:cs="Arial"/>
                <w:color w:val="5C881A"/>
                <w:sz w:val="20"/>
                <w:szCs w:val="20"/>
              </w:rPr>
              <w:t>[</w:t>
            </w:r>
            <w:proofErr w:type="spellStart"/>
            <w:r w:rsidRPr="5204D9E9">
              <w:rPr>
                <w:rFonts w:ascii="Calibri" w:eastAsia="Times New Roman" w:hAnsi="Calibri" w:cs="Calibri"/>
                <w:color w:val="FF0000"/>
                <w:lang w:eastAsia="pt-BR"/>
              </w:rPr>
              <w:t>xx</w:t>
            </w:r>
            <w:proofErr w:type="spellEnd"/>
            <w:r w:rsidRPr="5204D9E9">
              <w:rPr>
                <w:rFonts w:ascii="Arial" w:eastAsia="Arial" w:hAnsi="Arial" w:cs="Arial"/>
                <w:color w:val="5C881A"/>
                <w:sz w:val="20"/>
                <w:szCs w:val="20"/>
              </w:rPr>
              <w:t>] kVA</w:t>
            </w:r>
          </w:p>
        </w:tc>
      </w:tr>
      <w:tr w:rsidR="008945A8" w:rsidRPr="008945A8" w14:paraId="6469EBB1" w14:textId="77777777" w:rsidTr="5204D9E9">
        <w:trPr>
          <w:trHeight w:val="300"/>
        </w:trPr>
        <w:tc>
          <w:tcPr>
            <w:tcW w:w="3777" w:type="dxa"/>
            <w:tcBorders>
              <w:top w:val="single" w:sz="4" w:space="0" w:color="auto"/>
              <w:left w:val="single" w:sz="4" w:space="0" w:color="auto"/>
              <w:bottom w:val="single" w:sz="4" w:space="0" w:color="auto"/>
              <w:right w:val="single" w:sz="4" w:space="0" w:color="auto"/>
            </w:tcBorders>
            <w:shd w:val="clear" w:color="auto" w:fill="5C881A"/>
            <w:noWrap/>
            <w:vAlign w:val="bottom"/>
            <w:hideMark/>
          </w:tcPr>
          <w:p w14:paraId="591039CD" w14:textId="77777777" w:rsidR="008945A8" w:rsidRPr="008945A8" w:rsidRDefault="008945A8" w:rsidP="5204D9E9">
            <w:pPr>
              <w:spacing w:after="0" w:line="240" w:lineRule="auto"/>
              <w:jc w:val="center"/>
              <w:rPr>
                <w:rFonts w:ascii="Arial" w:eastAsia="Arial" w:hAnsi="Arial" w:cs="Arial"/>
                <w:b/>
                <w:bCs/>
                <w:color w:val="FFFFFF" w:themeColor="background1"/>
                <w:sz w:val="20"/>
                <w:szCs w:val="20"/>
                <w:lang w:eastAsia="pt-BR"/>
              </w:rPr>
            </w:pPr>
            <w:r w:rsidRPr="5204D9E9">
              <w:rPr>
                <w:rFonts w:ascii="Arial" w:eastAsia="Arial" w:hAnsi="Arial" w:cs="Arial"/>
                <w:b/>
                <w:bCs/>
                <w:color w:val="FFFFFF" w:themeColor="background1"/>
                <w:sz w:val="20"/>
                <w:szCs w:val="20"/>
                <w:lang w:eastAsia="pt-BR"/>
              </w:rPr>
              <w:t>Condutor</w:t>
            </w:r>
          </w:p>
        </w:tc>
        <w:tc>
          <w:tcPr>
            <w:tcW w:w="4863" w:type="dxa"/>
            <w:tcBorders>
              <w:top w:val="single" w:sz="4" w:space="0" w:color="auto"/>
              <w:left w:val="nil"/>
              <w:bottom w:val="single" w:sz="4" w:space="0" w:color="auto"/>
              <w:right w:val="single" w:sz="4" w:space="0" w:color="auto"/>
            </w:tcBorders>
            <w:shd w:val="clear" w:color="auto" w:fill="auto"/>
            <w:noWrap/>
            <w:vAlign w:val="bottom"/>
            <w:hideMark/>
          </w:tcPr>
          <w:p w14:paraId="5E8661FC" w14:textId="33C64966" w:rsidR="008945A8" w:rsidRPr="008945A8" w:rsidRDefault="008945A8" w:rsidP="008945A8">
            <w:pPr>
              <w:spacing w:after="0" w:line="240" w:lineRule="auto"/>
              <w:jc w:val="center"/>
              <w:rPr>
                <w:rFonts w:ascii="Calibri" w:eastAsia="Times New Roman" w:hAnsi="Calibri" w:cs="Calibri"/>
                <w:color w:val="000000"/>
                <w:lang w:eastAsia="pt-BR"/>
              </w:rPr>
            </w:pPr>
            <w:r w:rsidRPr="5204D9E9">
              <w:rPr>
                <w:rFonts w:ascii="Arial" w:eastAsia="Arial" w:hAnsi="Arial" w:cs="Arial"/>
                <w:color w:val="5C881A"/>
                <w:sz w:val="20"/>
                <w:szCs w:val="20"/>
              </w:rPr>
              <w:t>[</w:t>
            </w:r>
            <w:r w:rsidRPr="5204D9E9">
              <w:rPr>
                <w:rFonts w:ascii="Calibri" w:eastAsia="Times New Roman" w:hAnsi="Calibri" w:cs="Calibri"/>
                <w:color w:val="FF0000"/>
                <w:sz w:val="20"/>
                <w:szCs w:val="20"/>
                <w:lang w:eastAsia="pt-BR"/>
              </w:rPr>
              <w:t>INSERIR CONDUTOR PRIMÁRIO</w:t>
            </w:r>
            <w:r w:rsidRPr="5204D9E9">
              <w:rPr>
                <w:rFonts w:ascii="Arial" w:eastAsia="Arial" w:hAnsi="Arial" w:cs="Arial"/>
                <w:color w:val="5C881A"/>
                <w:sz w:val="20"/>
                <w:szCs w:val="20"/>
              </w:rPr>
              <w:t>]</w:t>
            </w:r>
          </w:p>
        </w:tc>
      </w:tr>
      <w:tr w:rsidR="008945A8" w:rsidRPr="008945A8" w14:paraId="1C513660" w14:textId="77777777" w:rsidTr="5204D9E9">
        <w:trPr>
          <w:trHeight w:val="300"/>
        </w:trPr>
        <w:tc>
          <w:tcPr>
            <w:tcW w:w="3777" w:type="dxa"/>
            <w:tcBorders>
              <w:top w:val="single" w:sz="4" w:space="0" w:color="auto"/>
              <w:left w:val="single" w:sz="4" w:space="0" w:color="auto"/>
              <w:bottom w:val="single" w:sz="4" w:space="0" w:color="auto"/>
              <w:right w:val="single" w:sz="4" w:space="0" w:color="auto"/>
            </w:tcBorders>
            <w:shd w:val="clear" w:color="auto" w:fill="5C881A"/>
            <w:noWrap/>
            <w:vAlign w:val="bottom"/>
            <w:hideMark/>
          </w:tcPr>
          <w:p w14:paraId="4E83DBC3" w14:textId="77777777" w:rsidR="008945A8" w:rsidRPr="008945A8" w:rsidRDefault="008945A8" w:rsidP="5204D9E9">
            <w:pPr>
              <w:spacing w:after="0" w:line="240" w:lineRule="auto"/>
              <w:jc w:val="center"/>
              <w:rPr>
                <w:rFonts w:ascii="Arial" w:eastAsia="Arial" w:hAnsi="Arial" w:cs="Arial"/>
                <w:b/>
                <w:bCs/>
                <w:color w:val="FFFFFF" w:themeColor="background1"/>
                <w:sz w:val="20"/>
                <w:szCs w:val="20"/>
                <w:lang w:eastAsia="pt-BR"/>
              </w:rPr>
            </w:pPr>
            <w:r w:rsidRPr="5204D9E9">
              <w:rPr>
                <w:rFonts w:ascii="Arial" w:eastAsia="Arial" w:hAnsi="Arial" w:cs="Arial"/>
                <w:b/>
                <w:bCs/>
                <w:color w:val="FFFFFF" w:themeColor="background1"/>
                <w:sz w:val="20"/>
                <w:szCs w:val="20"/>
                <w:lang w:eastAsia="pt-BR"/>
              </w:rPr>
              <w:t>Frequência</w:t>
            </w:r>
          </w:p>
        </w:tc>
        <w:tc>
          <w:tcPr>
            <w:tcW w:w="4863" w:type="dxa"/>
            <w:tcBorders>
              <w:top w:val="single" w:sz="4" w:space="0" w:color="auto"/>
              <w:left w:val="nil"/>
              <w:bottom w:val="single" w:sz="4" w:space="0" w:color="auto"/>
              <w:right w:val="single" w:sz="4" w:space="0" w:color="auto"/>
            </w:tcBorders>
            <w:shd w:val="clear" w:color="auto" w:fill="auto"/>
            <w:noWrap/>
            <w:vAlign w:val="bottom"/>
            <w:hideMark/>
          </w:tcPr>
          <w:p w14:paraId="3392A859" w14:textId="77777777" w:rsidR="008945A8" w:rsidRPr="008945A8" w:rsidRDefault="008945A8" w:rsidP="5204D9E9">
            <w:pPr>
              <w:spacing w:after="0" w:line="240" w:lineRule="auto"/>
              <w:jc w:val="center"/>
              <w:rPr>
                <w:rFonts w:ascii="Arial" w:eastAsia="Arial" w:hAnsi="Arial" w:cs="Arial"/>
                <w:color w:val="5C881A"/>
                <w:sz w:val="20"/>
                <w:szCs w:val="20"/>
              </w:rPr>
            </w:pPr>
            <w:r w:rsidRPr="5204D9E9">
              <w:rPr>
                <w:rFonts w:ascii="Arial" w:eastAsia="Arial" w:hAnsi="Arial" w:cs="Arial"/>
                <w:color w:val="5C881A"/>
                <w:sz w:val="20"/>
                <w:szCs w:val="20"/>
              </w:rPr>
              <w:t>60 Hz</w:t>
            </w:r>
          </w:p>
        </w:tc>
      </w:tr>
    </w:tbl>
    <w:p w14:paraId="3589E0B9" w14:textId="64C22FAB" w:rsidR="003530A7" w:rsidRDefault="003530A7" w:rsidP="003530A7">
      <w:pPr>
        <w:jc w:val="both"/>
      </w:pPr>
    </w:p>
    <w:p w14:paraId="08AB8DB7" w14:textId="2A70B021" w:rsidR="008945A8" w:rsidRPr="00A56E68" w:rsidRDefault="0C5DDB63" w:rsidP="5204D9E9">
      <w:pPr>
        <w:pStyle w:val="PargrafodaLista"/>
        <w:numPr>
          <w:ilvl w:val="0"/>
          <w:numId w:val="3"/>
        </w:numPr>
        <w:jc w:val="both"/>
        <w:rPr>
          <w:rFonts w:ascii="Arial" w:eastAsia="Arial" w:hAnsi="Arial" w:cs="Arial"/>
          <w:b/>
          <w:bCs/>
          <w:color w:val="5C881A"/>
          <w:sz w:val="24"/>
          <w:szCs w:val="24"/>
        </w:rPr>
      </w:pPr>
      <w:r w:rsidRPr="5204D9E9">
        <w:rPr>
          <w:rFonts w:ascii="Arial" w:eastAsia="Arial" w:hAnsi="Arial" w:cs="Arial"/>
          <w:b/>
          <w:bCs/>
          <w:color w:val="5C881A"/>
          <w:sz w:val="24"/>
          <w:szCs w:val="24"/>
        </w:rPr>
        <w:t>Caraterísticas da Entrada de Energia</w:t>
      </w:r>
    </w:p>
    <w:p w14:paraId="774010C8" w14:textId="20B71845" w:rsidR="0C5DDB63" w:rsidRDefault="0C5DDB63" w:rsidP="5204D9E9">
      <w:pPr>
        <w:ind w:firstLine="708"/>
        <w:jc w:val="both"/>
        <w:rPr>
          <w:rFonts w:ascii="Arial" w:eastAsia="Arial" w:hAnsi="Arial" w:cs="Arial"/>
          <w:color w:val="5C881A"/>
          <w:sz w:val="20"/>
          <w:szCs w:val="20"/>
        </w:rPr>
      </w:pPr>
      <w:r w:rsidRPr="4D677111">
        <w:rPr>
          <w:rFonts w:ascii="Arial" w:eastAsia="Arial" w:hAnsi="Arial" w:cs="Arial"/>
          <w:color w:val="5C881A"/>
          <w:sz w:val="20"/>
          <w:szCs w:val="20"/>
        </w:rPr>
        <w:t xml:space="preserve">A subestação estará localizada dentro da propriedade do solicitante. </w:t>
      </w:r>
      <w:r w:rsidR="00D67552" w:rsidRPr="4D677111">
        <w:rPr>
          <w:rFonts w:ascii="Arial" w:eastAsia="Arial" w:hAnsi="Arial" w:cs="Arial"/>
          <w:color w:val="5C881A"/>
          <w:sz w:val="20"/>
          <w:szCs w:val="20"/>
        </w:rPr>
        <w:t>O poço PP na base do poste também deve estar fora do limite da propriedade e o poste da descida subterrânea deve estar fora do lado de fora da propriedade, a no máximo 40 m da subestação. Conforme item 7.7.23 da norma DIS-NOR-036, o ramal de ligação subterrâneo deve ser instalado em eletrodutos de PVC rígido antichama ou PEAD com parede interna lisa, instalado a uma profundidade mínima de 0,80 m, com declividade mínima de 1% entre poços de passagem ou emenda, espaçados de no máximo 30 m. O eletroduto de PEAD terá parede interna lisa (</w:t>
      </w:r>
      <w:r w:rsidR="00D67552" w:rsidRPr="4D677111">
        <w:rPr>
          <w:rFonts w:ascii="Arial" w:eastAsia="Arial" w:hAnsi="Arial" w:cs="Arial"/>
          <w:color w:val="FF0000"/>
          <w:sz w:val="20"/>
          <w:szCs w:val="20"/>
        </w:rPr>
        <w:t>mínimo de 100 mm</w:t>
      </w:r>
      <w:r w:rsidR="00D67552" w:rsidRPr="4D677111">
        <w:rPr>
          <w:rFonts w:ascii="Arial" w:eastAsia="Arial" w:hAnsi="Arial" w:cs="Arial"/>
          <w:color w:val="5C881A"/>
          <w:sz w:val="20"/>
          <w:szCs w:val="20"/>
        </w:rPr>
        <w:t>) e se trata de 2 eletrodutos (sendo 1 reserva) com a seção dos condutores do padrão de entrada (3#</w:t>
      </w:r>
      <w:r w:rsidR="00D67552" w:rsidRPr="4D677111">
        <w:rPr>
          <w:rFonts w:ascii="Arial" w:eastAsia="Arial" w:hAnsi="Arial" w:cs="Arial"/>
          <w:color w:val="FF0000"/>
          <w:sz w:val="20"/>
          <w:szCs w:val="20"/>
        </w:rPr>
        <w:t>xx</w:t>
      </w:r>
      <w:r w:rsidR="00D67552" w:rsidRPr="4D677111">
        <w:rPr>
          <w:rFonts w:ascii="Arial" w:eastAsia="Arial" w:hAnsi="Arial" w:cs="Arial"/>
          <w:color w:val="5C881A"/>
          <w:sz w:val="20"/>
          <w:szCs w:val="20"/>
        </w:rPr>
        <w:t xml:space="preserve"> mm² cobre XLPE </w:t>
      </w:r>
      <w:r w:rsidR="00D67552" w:rsidRPr="4D677111">
        <w:rPr>
          <w:rFonts w:ascii="Arial" w:eastAsia="Arial" w:hAnsi="Arial" w:cs="Arial"/>
          <w:color w:val="FF0000"/>
          <w:sz w:val="20"/>
          <w:szCs w:val="20"/>
        </w:rPr>
        <w:t xml:space="preserve">12/20 kV (ou 20/35 kV) </w:t>
      </w:r>
      <w:r w:rsidR="00D67552" w:rsidRPr="4D677111">
        <w:rPr>
          <w:rFonts w:ascii="Arial" w:eastAsia="Arial" w:hAnsi="Arial" w:cs="Arial"/>
          <w:color w:val="5C881A"/>
          <w:sz w:val="20"/>
          <w:szCs w:val="20"/>
        </w:rPr>
        <w:t xml:space="preserve">+ 1 Reserva de </w:t>
      </w:r>
      <w:proofErr w:type="spellStart"/>
      <w:r w:rsidR="00D67552" w:rsidRPr="4D677111">
        <w:rPr>
          <w:rFonts w:ascii="Arial" w:eastAsia="Arial" w:hAnsi="Arial" w:cs="Arial"/>
          <w:color w:val="FF0000"/>
          <w:sz w:val="20"/>
          <w:szCs w:val="20"/>
        </w:rPr>
        <w:t>xx</w:t>
      </w:r>
      <w:proofErr w:type="spellEnd"/>
      <w:r w:rsidR="00D67552" w:rsidRPr="4D677111">
        <w:rPr>
          <w:rFonts w:ascii="Arial" w:eastAsia="Arial" w:hAnsi="Arial" w:cs="Arial"/>
          <w:color w:val="5C881A"/>
          <w:sz w:val="20"/>
          <w:szCs w:val="20"/>
        </w:rPr>
        <w:t xml:space="preserve"> mm² cobre XLPE </w:t>
      </w:r>
      <w:r w:rsidR="00D67552" w:rsidRPr="4D677111">
        <w:rPr>
          <w:rFonts w:ascii="Arial" w:eastAsia="Arial" w:hAnsi="Arial" w:cs="Arial"/>
          <w:color w:val="FF0000"/>
          <w:sz w:val="20"/>
          <w:szCs w:val="20"/>
        </w:rPr>
        <w:t xml:space="preserve">12/20 kV (ou 20/35 kV) </w:t>
      </w:r>
      <w:r w:rsidR="00D67552" w:rsidRPr="4D677111">
        <w:rPr>
          <w:rFonts w:ascii="Arial" w:eastAsia="Arial" w:hAnsi="Arial" w:cs="Arial"/>
          <w:color w:val="5C881A"/>
          <w:sz w:val="20"/>
          <w:szCs w:val="20"/>
        </w:rPr>
        <w:t xml:space="preserve">+ 1T50 mm² Cobre Nu). A seção dos condutores deve ser determinada conforme Tabela </w:t>
      </w:r>
      <w:r w:rsidR="77D5906A" w:rsidRPr="4D677111">
        <w:rPr>
          <w:rFonts w:ascii="Arial" w:eastAsia="Arial" w:hAnsi="Arial" w:cs="Arial"/>
          <w:color w:val="5C881A"/>
          <w:sz w:val="20"/>
          <w:szCs w:val="20"/>
        </w:rPr>
        <w:t>9</w:t>
      </w:r>
      <w:r w:rsidR="00D67552" w:rsidRPr="4D677111">
        <w:rPr>
          <w:rFonts w:ascii="Arial" w:eastAsia="Arial" w:hAnsi="Arial" w:cs="Arial"/>
          <w:color w:val="5C881A"/>
          <w:sz w:val="20"/>
          <w:szCs w:val="20"/>
        </w:rPr>
        <w:t xml:space="preserve"> da norma DIS-NOR-036:</w:t>
      </w:r>
    </w:p>
    <w:p w14:paraId="105B94CC" w14:textId="6F43C448" w:rsidR="66DAD819" w:rsidRDefault="66DAD819" w:rsidP="66DAD819">
      <w:pPr>
        <w:ind w:firstLine="708"/>
        <w:jc w:val="both"/>
        <w:rPr>
          <w:rFonts w:ascii="Arial" w:eastAsia="Arial" w:hAnsi="Arial" w:cs="Arial"/>
          <w:color w:val="5C881A"/>
          <w:sz w:val="20"/>
          <w:szCs w:val="20"/>
        </w:rPr>
      </w:pPr>
    </w:p>
    <w:p w14:paraId="336AFDFF" w14:textId="32EABD4C" w:rsidR="4D677111" w:rsidRDefault="4D677111" w:rsidP="4D677111">
      <w:pPr>
        <w:ind w:firstLine="708"/>
        <w:jc w:val="both"/>
      </w:pPr>
      <w:r>
        <w:rPr>
          <w:noProof/>
        </w:rPr>
        <w:drawing>
          <wp:anchor distT="0" distB="0" distL="114300" distR="114300" simplePos="0" relativeHeight="251658240" behindDoc="1" locked="0" layoutInCell="1" allowOverlap="1" wp14:anchorId="2796D994" wp14:editId="241493E1">
            <wp:simplePos x="0" y="0"/>
            <wp:positionH relativeFrom="column">
              <wp:align>left</wp:align>
            </wp:positionH>
            <wp:positionV relativeFrom="paragraph">
              <wp:posOffset>0</wp:posOffset>
            </wp:positionV>
            <wp:extent cx="5391150" cy="1752600"/>
            <wp:effectExtent l="0" t="0" r="0" b="0"/>
            <wp:wrapNone/>
            <wp:docPr id="1298999879" name="drawing" descr="Tabel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999879" name=""/>
                    <pic:cNvPicPr/>
                  </pic:nvPicPr>
                  <pic:blipFill>
                    <a:blip r:embed="rId10">
                      <a:extLst>
                        <a:ext uri="{28A0092B-C50C-407E-A947-70E740481C1C}">
                          <a14:useLocalDpi xmlns:a14="http://schemas.microsoft.com/office/drawing/2010/main" val="0"/>
                        </a:ext>
                      </a:extLst>
                    </a:blip>
                    <a:stretch>
                      <a:fillRect/>
                    </a:stretch>
                  </pic:blipFill>
                  <pic:spPr>
                    <a:xfrm>
                      <a:off x="0" y="0"/>
                      <a:ext cx="5391150" cy="1752600"/>
                    </a:xfrm>
                    <a:prstGeom prst="rect">
                      <a:avLst/>
                    </a:prstGeom>
                  </pic:spPr>
                </pic:pic>
              </a:graphicData>
            </a:graphic>
            <wp14:sizeRelH relativeFrom="page">
              <wp14:pctWidth>0</wp14:pctWidth>
            </wp14:sizeRelH>
            <wp14:sizeRelV relativeFrom="page">
              <wp14:pctHeight>0</wp14:pctHeight>
            </wp14:sizeRelV>
          </wp:anchor>
        </w:drawing>
      </w:r>
    </w:p>
    <w:p w14:paraId="394F0A9D" w14:textId="23D2EA20" w:rsidR="4D677111" w:rsidRDefault="4D677111" w:rsidP="4D677111">
      <w:pPr>
        <w:ind w:firstLine="708"/>
        <w:jc w:val="both"/>
        <w:rPr>
          <w:rFonts w:ascii="Arial" w:eastAsia="Arial" w:hAnsi="Arial" w:cs="Arial"/>
          <w:color w:val="5C881A"/>
          <w:sz w:val="20"/>
          <w:szCs w:val="20"/>
        </w:rPr>
      </w:pPr>
    </w:p>
    <w:p w14:paraId="08DFD2BE" w14:textId="47FE5F2C" w:rsidR="4D677111" w:rsidRDefault="4D677111" w:rsidP="4D677111">
      <w:pPr>
        <w:ind w:firstLine="708"/>
        <w:jc w:val="both"/>
        <w:rPr>
          <w:rFonts w:ascii="Arial" w:eastAsia="Arial" w:hAnsi="Arial" w:cs="Arial"/>
          <w:color w:val="5C881A"/>
          <w:sz w:val="20"/>
          <w:szCs w:val="20"/>
        </w:rPr>
      </w:pPr>
    </w:p>
    <w:p w14:paraId="21528F38" w14:textId="175929C4" w:rsidR="4D677111" w:rsidRDefault="4D677111" w:rsidP="4D677111">
      <w:pPr>
        <w:ind w:firstLine="708"/>
        <w:jc w:val="both"/>
        <w:rPr>
          <w:rFonts w:ascii="Arial" w:eastAsia="Arial" w:hAnsi="Arial" w:cs="Arial"/>
          <w:color w:val="5C881A"/>
          <w:sz w:val="20"/>
          <w:szCs w:val="20"/>
        </w:rPr>
      </w:pPr>
    </w:p>
    <w:p w14:paraId="6BAADDDC" w14:textId="1426345D" w:rsidR="4D677111" w:rsidRDefault="4D677111" w:rsidP="4D677111">
      <w:pPr>
        <w:ind w:firstLine="708"/>
        <w:jc w:val="both"/>
        <w:rPr>
          <w:rFonts w:ascii="Arial" w:eastAsia="Arial" w:hAnsi="Arial" w:cs="Arial"/>
          <w:color w:val="5C881A"/>
          <w:sz w:val="20"/>
          <w:szCs w:val="20"/>
        </w:rPr>
      </w:pPr>
    </w:p>
    <w:p w14:paraId="762A80CF" w14:textId="2CD94900" w:rsidR="4D677111" w:rsidRDefault="4D677111" w:rsidP="4D677111">
      <w:pPr>
        <w:ind w:firstLine="708"/>
        <w:jc w:val="both"/>
        <w:rPr>
          <w:rFonts w:ascii="Arial" w:eastAsia="Arial" w:hAnsi="Arial" w:cs="Arial"/>
          <w:color w:val="5C881A"/>
          <w:sz w:val="20"/>
          <w:szCs w:val="20"/>
        </w:rPr>
      </w:pPr>
    </w:p>
    <w:p w14:paraId="7EB01A9A" w14:textId="1E3E2158" w:rsidR="00D67552" w:rsidRDefault="00D67552" w:rsidP="00D67552">
      <w:pPr>
        <w:ind w:firstLine="708"/>
        <w:jc w:val="both"/>
      </w:pPr>
    </w:p>
    <w:p w14:paraId="338DD246" w14:textId="453BCD1C" w:rsidR="00D67552" w:rsidRDefault="00D67552" w:rsidP="5204D9E9">
      <w:pPr>
        <w:jc w:val="both"/>
        <w:rPr>
          <w:sz w:val="20"/>
          <w:szCs w:val="20"/>
        </w:rPr>
      </w:pPr>
    </w:p>
    <w:p w14:paraId="2FB975D9" w14:textId="172139A9" w:rsidR="00A56E68" w:rsidRPr="00A56E68" w:rsidRDefault="00A56E68" w:rsidP="5204D9E9">
      <w:pPr>
        <w:pStyle w:val="PargrafodaLista"/>
        <w:numPr>
          <w:ilvl w:val="0"/>
          <w:numId w:val="3"/>
        </w:numPr>
        <w:jc w:val="both"/>
        <w:rPr>
          <w:rFonts w:ascii="Arial" w:eastAsia="Arial" w:hAnsi="Arial" w:cs="Arial"/>
          <w:b/>
          <w:bCs/>
          <w:color w:val="5C881A"/>
          <w:sz w:val="24"/>
          <w:szCs w:val="24"/>
        </w:rPr>
      </w:pPr>
      <w:r w:rsidRPr="5204D9E9">
        <w:rPr>
          <w:rFonts w:ascii="Arial" w:eastAsia="Arial" w:hAnsi="Arial" w:cs="Arial"/>
          <w:b/>
          <w:bCs/>
          <w:color w:val="5C881A"/>
          <w:sz w:val="24"/>
          <w:szCs w:val="24"/>
        </w:rPr>
        <w:t>Dimensionamento do Ramal de Entrada de Baixa Tensão do Consumidor Primário</w:t>
      </w:r>
    </w:p>
    <w:p w14:paraId="0FEBF196" w14:textId="5C1CF4EC" w:rsidR="00A56E68" w:rsidRDefault="00A56E68" w:rsidP="5204D9E9">
      <w:pPr>
        <w:ind w:firstLine="708"/>
        <w:jc w:val="both"/>
        <w:rPr>
          <w:rFonts w:ascii="Arial" w:eastAsia="Arial" w:hAnsi="Arial" w:cs="Arial"/>
          <w:color w:val="5C881A"/>
          <w:sz w:val="20"/>
          <w:szCs w:val="20"/>
        </w:rPr>
      </w:pPr>
      <w:r w:rsidRPr="5204D9E9">
        <w:rPr>
          <w:rFonts w:ascii="Arial" w:eastAsia="Arial" w:hAnsi="Arial" w:cs="Arial"/>
          <w:color w:val="5C881A"/>
          <w:sz w:val="20"/>
          <w:szCs w:val="20"/>
        </w:rPr>
        <w:lastRenderedPageBreak/>
        <w:t>O disjuntor do padrão de entrada, assim como os condutores de BT que serão utilizados na subestação projetada estão de acordo com a Tabela 14, Anexo I</w:t>
      </w:r>
      <w:r w:rsidR="0B793E25" w:rsidRPr="5204D9E9">
        <w:rPr>
          <w:rFonts w:ascii="Arial" w:eastAsia="Arial" w:hAnsi="Arial" w:cs="Arial"/>
          <w:b/>
          <w:bCs/>
          <w:color w:val="5C881A"/>
          <w:sz w:val="20"/>
          <w:szCs w:val="20"/>
        </w:rPr>
        <w:t>*</w:t>
      </w:r>
      <w:r w:rsidR="47372EA2" w:rsidRPr="5204D9E9">
        <w:rPr>
          <w:rFonts w:ascii="Arial" w:eastAsia="Arial" w:hAnsi="Arial" w:cs="Arial"/>
          <w:b/>
          <w:bCs/>
          <w:color w:val="5C881A"/>
          <w:sz w:val="20"/>
          <w:szCs w:val="20"/>
        </w:rPr>
        <w:t xml:space="preserve"> </w:t>
      </w:r>
      <w:r w:rsidR="005E4845" w:rsidRPr="5204D9E9">
        <w:rPr>
          <w:rFonts w:ascii="Arial" w:eastAsia="Arial" w:hAnsi="Arial" w:cs="Arial"/>
          <w:color w:val="5C881A"/>
          <w:sz w:val="20"/>
          <w:szCs w:val="20"/>
        </w:rPr>
        <w:t>e com a Tabela 15, Anexo I</w:t>
      </w:r>
      <w:r w:rsidR="73C1240C" w:rsidRPr="5204D9E9">
        <w:rPr>
          <w:rFonts w:ascii="Arial" w:eastAsia="Arial" w:hAnsi="Arial" w:cs="Arial"/>
          <w:color w:val="5C881A"/>
          <w:sz w:val="20"/>
          <w:szCs w:val="20"/>
        </w:rPr>
        <w:t>*</w:t>
      </w:r>
      <w:r w:rsidR="6956FB4C" w:rsidRPr="5204D9E9">
        <w:rPr>
          <w:rFonts w:ascii="Arial" w:eastAsia="Arial" w:hAnsi="Arial" w:cs="Arial"/>
          <w:color w:val="5C881A"/>
          <w:sz w:val="20"/>
          <w:szCs w:val="20"/>
        </w:rPr>
        <w:t>.</w:t>
      </w:r>
      <w:r w:rsidRPr="5204D9E9">
        <w:rPr>
          <w:rFonts w:ascii="Arial" w:eastAsia="Arial" w:hAnsi="Arial" w:cs="Arial"/>
          <w:color w:val="5C881A"/>
          <w:sz w:val="20"/>
          <w:szCs w:val="20"/>
        </w:rPr>
        <w:t xml:space="preserve"> </w:t>
      </w:r>
    </w:p>
    <w:p w14:paraId="7E3F0488" w14:textId="49546AFC" w:rsidR="00A56E68" w:rsidRDefault="4E219ABC" w:rsidP="00A56E68">
      <w:pPr>
        <w:jc w:val="both"/>
      </w:pPr>
      <w:r w:rsidRPr="5204D9E9">
        <w:rPr>
          <w:rFonts w:ascii="Arial" w:eastAsia="Arial" w:hAnsi="Arial" w:cs="Arial"/>
          <w:color w:val="5C881A"/>
          <w:sz w:val="20"/>
          <w:szCs w:val="20"/>
        </w:rPr>
        <w:t>O disjuntor será de</w:t>
      </w:r>
      <w:r>
        <w:t xml:space="preserve"> </w:t>
      </w:r>
      <w:r w:rsidRPr="5204D9E9">
        <w:rPr>
          <w:rFonts w:ascii="Arial" w:eastAsia="Arial" w:hAnsi="Arial" w:cs="Arial"/>
          <w:color w:val="5C881A"/>
          <w:sz w:val="20"/>
          <w:szCs w:val="20"/>
        </w:rPr>
        <w:t>[</w:t>
      </w:r>
      <w:r w:rsidRPr="5204D9E9">
        <w:rPr>
          <w:color w:val="FF0000"/>
        </w:rPr>
        <w:t>X</w:t>
      </w:r>
      <w:r w:rsidRPr="5204D9E9">
        <w:rPr>
          <w:rFonts w:ascii="Arial" w:eastAsia="Arial" w:hAnsi="Arial" w:cs="Arial"/>
          <w:color w:val="5C881A"/>
          <w:sz w:val="20"/>
          <w:szCs w:val="20"/>
        </w:rPr>
        <w:t>]A</w:t>
      </w:r>
      <w:r w:rsidR="12A8E430" w:rsidRPr="5204D9E9">
        <w:rPr>
          <w:rFonts w:ascii="Arial" w:eastAsia="Arial" w:hAnsi="Arial" w:cs="Arial"/>
          <w:color w:val="5C881A"/>
          <w:sz w:val="20"/>
          <w:szCs w:val="20"/>
        </w:rPr>
        <w:t>, condutores [</w:t>
      </w:r>
      <w:proofErr w:type="spellStart"/>
      <w:r w:rsidR="12A8E430" w:rsidRPr="5204D9E9">
        <w:rPr>
          <w:color w:val="FF0000"/>
        </w:rPr>
        <w:t>xx</w:t>
      </w:r>
      <w:proofErr w:type="spellEnd"/>
      <w:r w:rsidR="12A8E430">
        <w:t xml:space="preserve"> </w:t>
      </w:r>
      <w:proofErr w:type="gramStart"/>
      <w:r w:rsidR="12A8E430" w:rsidRPr="5204D9E9">
        <w:rPr>
          <w:rFonts w:ascii="Arial" w:eastAsia="Arial" w:hAnsi="Arial" w:cs="Arial"/>
          <w:color w:val="5C881A"/>
          <w:sz w:val="20"/>
          <w:szCs w:val="20"/>
        </w:rPr>
        <w:t>fase</w:t>
      </w:r>
      <w:r w:rsidR="40926709" w:rsidRPr="5204D9E9">
        <w:rPr>
          <w:rFonts w:ascii="Arial" w:eastAsia="Arial" w:hAnsi="Arial" w:cs="Arial"/>
          <w:color w:val="5C881A"/>
          <w:sz w:val="20"/>
          <w:szCs w:val="20"/>
        </w:rPr>
        <w:t>(</w:t>
      </w:r>
      <w:proofErr w:type="spellStart"/>
      <w:proofErr w:type="gramEnd"/>
      <w:r w:rsidR="098C182F" w:rsidRPr="5204D9E9">
        <w:rPr>
          <w:color w:val="FF0000"/>
        </w:rPr>
        <w:t>xx</w:t>
      </w:r>
      <w:proofErr w:type="spellEnd"/>
      <w:r w:rsidR="098C182F" w:rsidRPr="5204D9E9">
        <w:rPr>
          <w:color w:val="FF0000"/>
        </w:rPr>
        <w:t xml:space="preserve"> </w:t>
      </w:r>
      <w:r w:rsidR="12A8E430" w:rsidRPr="5204D9E9">
        <w:rPr>
          <w:color w:val="FF0000"/>
        </w:rPr>
        <w:t>neutro</w:t>
      </w:r>
      <w:r w:rsidR="68B14F31" w:rsidRPr="5204D9E9">
        <w:rPr>
          <w:rFonts w:ascii="Arial" w:eastAsia="Arial" w:hAnsi="Arial" w:cs="Arial"/>
          <w:color w:val="5C881A"/>
          <w:sz w:val="20"/>
          <w:szCs w:val="20"/>
        </w:rPr>
        <w:t>)</w:t>
      </w:r>
      <w:r w:rsidR="12A8E430" w:rsidRPr="5204D9E9">
        <w:rPr>
          <w:rFonts w:ascii="Arial" w:eastAsia="Arial" w:hAnsi="Arial" w:cs="Arial"/>
          <w:color w:val="5C881A"/>
          <w:sz w:val="20"/>
          <w:szCs w:val="20"/>
        </w:rPr>
        <w:t>] mm²</w:t>
      </w:r>
      <w:r w:rsidR="2ABDD7B8">
        <w:t xml:space="preserve"> </w:t>
      </w:r>
      <w:r w:rsidR="2ABDD7B8" w:rsidRPr="5204D9E9">
        <w:rPr>
          <w:color w:val="FF0000"/>
        </w:rPr>
        <w:t>PVC 70°C</w:t>
      </w:r>
      <w:r w:rsidR="2ABDD7B8">
        <w:t xml:space="preserve"> </w:t>
      </w:r>
      <w:r w:rsidR="2ABDD7B8" w:rsidRPr="5204D9E9">
        <w:rPr>
          <w:rFonts w:ascii="Arial" w:eastAsia="Arial" w:hAnsi="Arial" w:cs="Arial"/>
          <w:color w:val="5C881A"/>
          <w:sz w:val="20"/>
          <w:szCs w:val="20"/>
        </w:rPr>
        <w:t>ou</w:t>
      </w:r>
      <w:r w:rsidR="2ABDD7B8">
        <w:t xml:space="preserve"> </w:t>
      </w:r>
      <w:r w:rsidR="2ABDD7B8" w:rsidRPr="5204D9E9">
        <w:rPr>
          <w:color w:val="FF0000"/>
        </w:rPr>
        <w:t>EPR/XLPE 90°C</w:t>
      </w:r>
      <w:r w:rsidR="2ABDD7B8" w:rsidRPr="5204D9E9">
        <w:rPr>
          <w:rFonts w:ascii="Arial" w:eastAsia="Arial" w:hAnsi="Arial" w:cs="Arial"/>
          <w:color w:val="5C881A"/>
          <w:sz w:val="20"/>
          <w:szCs w:val="20"/>
        </w:rPr>
        <w:t xml:space="preserve">, Duto de </w:t>
      </w:r>
      <w:r w:rsidR="45F7C987" w:rsidRPr="5204D9E9">
        <w:rPr>
          <w:rFonts w:ascii="Arial" w:eastAsia="Arial" w:hAnsi="Arial" w:cs="Arial"/>
          <w:color w:val="5C881A"/>
          <w:sz w:val="20"/>
          <w:szCs w:val="20"/>
        </w:rPr>
        <w:t xml:space="preserve">Aço galvanizado de </w:t>
      </w:r>
      <w:proofErr w:type="spellStart"/>
      <w:r w:rsidR="45F7C987" w:rsidRPr="5204D9E9">
        <w:rPr>
          <w:rFonts w:ascii="Arial" w:eastAsia="Arial" w:hAnsi="Arial" w:cs="Arial"/>
          <w:color w:val="FF0000"/>
          <w:sz w:val="20"/>
          <w:szCs w:val="20"/>
        </w:rPr>
        <w:t>xx</w:t>
      </w:r>
      <w:proofErr w:type="spellEnd"/>
      <w:r w:rsidR="45F7C987" w:rsidRPr="5204D9E9">
        <w:rPr>
          <w:rFonts w:ascii="Arial" w:eastAsia="Arial" w:hAnsi="Arial" w:cs="Arial"/>
          <w:color w:val="5C881A"/>
          <w:sz w:val="20"/>
          <w:szCs w:val="20"/>
        </w:rPr>
        <w:t xml:space="preserve"> mm</w:t>
      </w:r>
      <w:r w:rsidR="1806C367" w:rsidRPr="5204D9E9">
        <w:rPr>
          <w:rFonts w:ascii="Arial" w:eastAsia="Arial" w:hAnsi="Arial" w:cs="Arial"/>
          <w:color w:val="5C881A"/>
          <w:sz w:val="20"/>
          <w:szCs w:val="20"/>
        </w:rPr>
        <w:t xml:space="preserve"> (Para atmosfera agressiva, eletroduto de PVC de </w:t>
      </w:r>
      <w:proofErr w:type="spellStart"/>
      <w:r w:rsidR="1806C367" w:rsidRPr="5204D9E9">
        <w:rPr>
          <w:rFonts w:ascii="Arial" w:eastAsia="Arial" w:hAnsi="Arial" w:cs="Arial"/>
          <w:color w:val="FF0000"/>
          <w:sz w:val="20"/>
          <w:szCs w:val="20"/>
        </w:rPr>
        <w:t>xx</w:t>
      </w:r>
      <w:proofErr w:type="spellEnd"/>
      <w:r w:rsidR="1806C367" w:rsidRPr="5204D9E9">
        <w:rPr>
          <w:rFonts w:ascii="Arial" w:eastAsia="Arial" w:hAnsi="Arial" w:cs="Arial"/>
          <w:color w:val="5C881A"/>
          <w:sz w:val="20"/>
          <w:szCs w:val="20"/>
        </w:rPr>
        <w:t xml:space="preserve"> mm)</w:t>
      </w:r>
      <w:r w:rsidR="45F7C987" w:rsidRPr="5204D9E9">
        <w:rPr>
          <w:rFonts w:ascii="Arial" w:eastAsia="Arial" w:hAnsi="Arial" w:cs="Arial"/>
          <w:color w:val="5C881A"/>
          <w:sz w:val="20"/>
          <w:szCs w:val="20"/>
        </w:rPr>
        <w:t>.</w:t>
      </w:r>
    </w:p>
    <w:p w14:paraId="70ADD857" w14:textId="6BAC548A" w:rsidR="00A56E68" w:rsidRDefault="00A56E68" w:rsidP="5204D9E9">
      <w:pPr>
        <w:jc w:val="both"/>
        <w:rPr>
          <w:rFonts w:ascii="Arial" w:eastAsia="Arial" w:hAnsi="Arial" w:cs="Arial"/>
          <w:color w:val="5C881A"/>
          <w:sz w:val="20"/>
          <w:szCs w:val="20"/>
        </w:rPr>
      </w:pPr>
      <w:r w:rsidRPr="5204D9E9">
        <w:rPr>
          <w:rFonts w:ascii="Arial" w:eastAsia="Arial" w:hAnsi="Arial" w:cs="Arial"/>
          <w:color w:val="5C881A"/>
          <w:sz w:val="20"/>
          <w:szCs w:val="20"/>
        </w:rPr>
        <w:t xml:space="preserve">Destaca-se que, conforme Nota 2 desta tabela, a corrente de interrupção simétrica mínima do disjuntor do padrão de entrada será de no mínimo 30 kA em 240 </w:t>
      </w:r>
      <w:proofErr w:type="spellStart"/>
      <w:r w:rsidRPr="5204D9E9">
        <w:rPr>
          <w:rFonts w:ascii="Arial" w:eastAsia="Arial" w:hAnsi="Arial" w:cs="Arial"/>
          <w:color w:val="5C881A"/>
          <w:sz w:val="20"/>
          <w:szCs w:val="20"/>
        </w:rPr>
        <w:t>Vac</w:t>
      </w:r>
      <w:proofErr w:type="spellEnd"/>
      <w:r w:rsidRPr="5204D9E9">
        <w:rPr>
          <w:rFonts w:ascii="Arial" w:eastAsia="Arial" w:hAnsi="Arial" w:cs="Arial"/>
          <w:color w:val="5C881A"/>
          <w:sz w:val="20"/>
          <w:szCs w:val="20"/>
        </w:rPr>
        <w:t>, sendo necessário rever este valor em função dos níveis de curto-circuito no ponto de instalação. Destaca-se ainda que os componentes do ramal de entrada em baixa tensão foram dimensionados para demanda máxima prevista igual à potência nominal do transformador. Caso seja considerada uma sobrecarga no transformador o ramal de entrada deve ser redimensionado.</w:t>
      </w:r>
    </w:p>
    <w:p w14:paraId="25C912B6" w14:textId="20AEF46B" w:rsidR="00A56E68" w:rsidRDefault="00A56E68" w:rsidP="00A56E68">
      <w:pPr>
        <w:jc w:val="both"/>
      </w:pPr>
    </w:p>
    <w:p w14:paraId="34A49E53" w14:textId="4FF9F1F0" w:rsidR="00A56E68" w:rsidRPr="00944BF1" w:rsidRDefault="00944BF1" w:rsidP="5204D9E9">
      <w:pPr>
        <w:pStyle w:val="PargrafodaLista"/>
        <w:numPr>
          <w:ilvl w:val="0"/>
          <w:numId w:val="3"/>
        </w:numPr>
        <w:jc w:val="both"/>
        <w:rPr>
          <w:rFonts w:ascii="Arial" w:eastAsia="Arial" w:hAnsi="Arial" w:cs="Arial"/>
          <w:b/>
          <w:bCs/>
          <w:color w:val="5C881A"/>
          <w:sz w:val="24"/>
          <w:szCs w:val="24"/>
        </w:rPr>
      </w:pPr>
      <w:r w:rsidRPr="5204D9E9">
        <w:rPr>
          <w:rFonts w:ascii="Arial" w:eastAsia="Arial" w:hAnsi="Arial" w:cs="Arial"/>
          <w:b/>
          <w:bCs/>
          <w:color w:val="5C881A"/>
          <w:sz w:val="24"/>
          <w:szCs w:val="24"/>
        </w:rPr>
        <w:t>Proteção na Média Tensão</w:t>
      </w:r>
    </w:p>
    <w:p w14:paraId="42C37268" w14:textId="795BD90B" w:rsidR="00944BF1" w:rsidRDefault="00944BF1" w:rsidP="5204D9E9">
      <w:pPr>
        <w:ind w:firstLine="708"/>
        <w:jc w:val="both"/>
        <w:rPr>
          <w:rFonts w:ascii="Arial" w:eastAsia="Arial" w:hAnsi="Arial" w:cs="Arial"/>
          <w:color w:val="5C881A"/>
          <w:sz w:val="20"/>
          <w:szCs w:val="20"/>
        </w:rPr>
      </w:pPr>
      <w:r w:rsidRPr="5204D9E9">
        <w:rPr>
          <w:rFonts w:ascii="Arial" w:eastAsia="Arial" w:hAnsi="Arial" w:cs="Arial"/>
          <w:color w:val="5C881A"/>
          <w:sz w:val="20"/>
          <w:szCs w:val="20"/>
        </w:rPr>
        <w:t>Conforme item 7.24</w:t>
      </w:r>
      <w:r w:rsidR="2DF585F6" w:rsidRPr="5204D9E9">
        <w:rPr>
          <w:rFonts w:ascii="Arial" w:eastAsia="Arial" w:hAnsi="Arial" w:cs="Arial"/>
          <w:color w:val="5C881A"/>
          <w:sz w:val="20"/>
          <w:szCs w:val="20"/>
        </w:rPr>
        <w:t>*</w:t>
      </w:r>
      <w:r w:rsidRPr="5204D9E9">
        <w:rPr>
          <w:rFonts w:ascii="Arial" w:eastAsia="Arial" w:hAnsi="Arial" w:cs="Arial"/>
          <w:color w:val="5C881A"/>
          <w:sz w:val="20"/>
          <w:szCs w:val="20"/>
        </w:rPr>
        <w:t xml:space="preserve">, serão utilizados para-raios, localizados no ponto de entrega, que serão do tipo válvula com </w:t>
      </w:r>
      <w:proofErr w:type="spellStart"/>
      <w:r w:rsidRPr="5204D9E9">
        <w:rPr>
          <w:rFonts w:ascii="Arial" w:eastAsia="Arial" w:hAnsi="Arial" w:cs="Arial"/>
          <w:color w:val="5C881A"/>
          <w:sz w:val="20"/>
          <w:szCs w:val="20"/>
        </w:rPr>
        <w:t>desligador</w:t>
      </w:r>
      <w:proofErr w:type="spellEnd"/>
      <w:r w:rsidRPr="5204D9E9">
        <w:rPr>
          <w:rFonts w:ascii="Arial" w:eastAsia="Arial" w:hAnsi="Arial" w:cs="Arial"/>
          <w:color w:val="5C881A"/>
          <w:sz w:val="20"/>
          <w:szCs w:val="20"/>
        </w:rPr>
        <w:t xml:space="preserve"> automático, de óxido de zinco (</w:t>
      </w:r>
      <w:proofErr w:type="spellStart"/>
      <w:r w:rsidRPr="5204D9E9">
        <w:rPr>
          <w:rFonts w:ascii="Arial" w:eastAsia="Arial" w:hAnsi="Arial" w:cs="Arial"/>
          <w:color w:val="5C881A"/>
          <w:sz w:val="20"/>
          <w:szCs w:val="20"/>
        </w:rPr>
        <w:t>ZnO</w:t>
      </w:r>
      <w:proofErr w:type="spellEnd"/>
      <w:r w:rsidRPr="5204D9E9">
        <w:rPr>
          <w:rFonts w:ascii="Arial" w:eastAsia="Arial" w:hAnsi="Arial" w:cs="Arial"/>
          <w:color w:val="5C881A"/>
          <w:sz w:val="20"/>
          <w:szCs w:val="20"/>
        </w:rPr>
        <w:t>), sem centelhador, com corpo e suporte em material polimérico, com as seguintes características:</w:t>
      </w:r>
    </w:p>
    <w:p w14:paraId="3CF809B8" w14:textId="70939254" w:rsidR="00944BF1" w:rsidRPr="00944BF1" w:rsidRDefault="6045F0E8" w:rsidP="5204D9E9">
      <w:pPr>
        <w:pStyle w:val="Default"/>
        <w:rPr>
          <w:rFonts w:eastAsia="Arial"/>
          <w:b/>
          <w:bCs/>
          <w:color w:val="5C881A"/>
          <w:sz w:val="20"/>
          <w:szCs w:val="20"/>
        </w:rPr>
      </w:pPr>
      <w:proofErr w:type="gramStart"/>
      <w:r w:rsidRPr="5204D9E9">
        <w:rPr>
          <w:rFonts w:eastAsia="Arial"/>
          <w:b/>
          <w:bCs/>
          <w:color w:val="5C881A"/>
          <w:sz w:val="20"/>
          <w:szCs w:val="20"/>
        </w:rPr>
        <w:t xml:space="preserve">( </w:t>
      </w:r>
      <w:r w:rsidR="00944BF1" w:rsidRPr="5204D9E9">
        <w:rPr>
          <w:rFonts w:eastAsia="Arial"/>
          <w:b/>
          <w:bCs/>
          <w:color w:val="5C881A"/>
          <w:sz w:val="20"/>
          <w:szCs w:val="20"/>
        </w:rPr>
        <w:t>Para</w:t>
      </w:r>
      <w:proofErr w:type="gramEnd"/>
      <w:r w:rsidR="00944BF1" w:rsidRPr="5204D9E9">
        <w:rPr>
          <w:rFonts w:eastAsia="Arial"/>
          <w:b/>
          <w:bCs/>
          <w:color w:val="5C881A"/>
          <w:sz w:val="20"/>
          <w:szCs w:val="20"/>
        </w:rPr>
        <w:t xml:space="preserve"> instalações de 13,8 kV:</w:t>
      </w:r>
      <w:r w:rsidR="09B5DFB8" w:rsidRPr="5204D9E9">
        <w:rPr>
          <w:rFonts w:eastAsia="Arial"/>
          <w:b/>
          <w:bCs/>
          <w:color w:val="5C881A"/>
          <w:sz w:val="20"/>
          <w:szCs w:val="20"/>
        </w:rPr>
        <w:t>)</w:t>
      </w:r>
      <w:r w:rsidR="00944BF1" w:rsidRPr="5204D9E9">
        <w:rPr>
          <w:rFonts w:eastAsia="Arial"/>
          <w:b/>
          <w:bCs/>
          <w:color w:val="5C881A"/>
          <w:sz w:val="20"/>
          <w:szCs w:val="20"/>
        </w:rPr>
        <w:t xml:space="preserve"> </w:t>
      </w:r>
    </w:p>
    <w:p w14:paraId="1299A6E5" w14:textId="77777777" w:rsidR="00944BF1" w:rsidRPr="00944BF1" w:rsidRDefault="00944BF1" w:rsidP="5204D9E9">
      <w:pPr>
        <w:pStyle w:val="Default"/>
        <w:spacing w:after="20"/>
        <w:rPr>
          <w:rFonts w:eastAsia="Arial"/>
          <w:color w:val="5C881A"/>
          <w:sz w:val="20"/>
          <w:szCs w:val="20"/>
        </w:rPr>
      </w:pPr>
      <w:r w:rsidRPr="5204D9E9">
        <w:rPr>
          <w:rFonts w:eastAsia="Arial"/>
          <w:color w:val="5C881A"/>
          <w:sz w:val="20"/>
          <w:szCs w:val="20"/>
        </w:rPr>
        <w:t xml:space="preserve">a) Tensão nominal: 12 </w:t>
      </w:r>
      <w:proofErr w:type="spellStart"/>
      <w:r w:rsidRPr="5204D9E9">
        <w:rPr>
          <w:rFonts w:eastAsia="Arial"/>
          <w:color w:val="5C881A"/>
          <w:sz w:val="20"/>
          <w:szCs w:val="20"/>
        </w:rPr>
        <w:t>kVef</w:t>
      </w:r>
      <w:proofErr w:type="spellEnd"/>
      <w:r w:rsidRPr="5204D9E9">
        <w:rPr>
          <w:rFonts w:eastAsia="Arial"/>
          <w:color w:val="5C881A"/>
          <w:sz w:val="20"/>
          <w:szCs w:val="20"/>
        </w:rPr>
        <w:t xml:space="preserve">; </w:t>
      </w:r>
    </w:p>
    <w:p w14:paraId="2BA46ADF" w14:textId="77777777" w:rsidR="00944BF1" w:rsidRPr="00944BF1" w:rsidRDefault="00944BF1" w:rsidP="5204D9E9">
      <w:pPr>
        <w:pStyle w:val="Default"/>
        <w:spacing w:after="20"/>
        <w:rPr>
          <w:rFonts w:eastAsia="Arial"/>
          <w:color w:val="5C881A"/>
          <w:sz w:val="20"/>
          <w:szCs w:val="20"/>
        </w:rPr>
      </w:pPr>
      <w:r w:rsidRPr="5204D9E9">
        <w:rPr>
          <w:rFonts w:eastAsia="Arial"/>
          <w:color w:val="5C881A"/>
          <w:sz w:val="20"/>
          <w:szCs w:val="20"/>
        </w:rPr>
        <w:t>b) Máxima tensão de operação contínua (</w:t>
      </w:r>
      <w:proofErr w:type="spellStart"/>
      <w:r w:rsidRPr="5204D9E9">
        <w:rPr>
          <w:rFonts w:eastAsia="Arial"/>
          <w:color w:val="5C881A"/>
          <w:sz w:val="20"/>
          <w:szCs w:val="20"/>
        </w:rPr>
        <w:t>Mcov</w:t>
      </w:r>
      <w:proofErr w:type="spellEnd"/>
      <w:r w:rsidRPr="5204D9E9">
        <w:rPr>
          <w:rFonts w:eastAsia="Arial"/>
          <w:color w:val="5C881A"/>
          <w:sz w:val="20"/>
          <w:szCs w:val="20"/>
        </w:rPr>
        <w:t xml:space="preserve">): 10,2 </w:t>
      </w:r>
      <w:proofErr w:type="spellStart"/>
      <w:r w:rsidRPr="5204D9E9">
        <w:rPr>
          <w:rFonts w:eastAsia="Arial"/>
          <w:color w:val="5C881A"/>
          <w:sz w:val="20"/>
          <w:szCs w:val="20"/>
        </w:rPr>
        <w:t>kVef</w:t>
      </w:r>
      <w:proofErr w:type="spellEnd"/>
      <w:r w:rsidRPr="5204D9E9">
        <w:rPr>
          <w:rFonts w:eastAsia="Arial"/>
          <w:color w:val="5C881A"/>
          <w:sz w:val="20"/>
          <w:szCs w:val="20"/>
        </w:rPr>
        <w:t xml:space="preserve">; </w:t>
      </w:r>
    </w:p>
    <w:p w14:paraId="5DA4B205" w14:textId="77777777" w:rsidR="00944BF1" w:rsidRPr="00944BF1" w:rsidRDefault="00944BF1" w:rsidP="5204D9E9">
      <w:pPr>
        <w:pStyle w:val="Default"/>
        <w:rPr>
          <w:rFonts w:eastAsia="Arial"/>
          <w:color w:val="5C881A"/>
          <w:sz w:val="20"/>
          <w:szCs w:val="20"/>
        </w:rPr>
      </w:pPr>
      <w:r w:rsidRPr="5204D9E9">
        <w:rPr>
          <w:rFonts w:eastAsia="Arial"/>
          <w:color w:val="5C881A"/>
          <w:sz w:val="20"/>
          <w:szCs w:val="20"/>
        </w:rPr>
        <w:t xml:space="preserve">c) Corrente nominal de descarga: 10 kA. </w:t>
      </w:r>
    </w:p>
    <w:p w14:paraId="124E4ED3" w14:textId="77777777" w:rsidR="00944BF1" w:rsidRPr="00944BF1" w:rsidRDefault="00944BF1" w:rsidP="5204D9E9">
      <w:pPr>
        <w:pStyle w:val="Default"/>
        <w:rPr>
          <w:rFonts w:eastAsia="Arial"/>
          <w:color w:val="5C881A"/>
          <w:sz w:val="20"/>
          <w:szCs w:val="20"/>
        </w:rPr>
      </w:pPr>
    </w:p>
    <w:p w14:paraId="6132A26F" w14:textId="663067BF" w:rsidR="00944BF1" w:rsidRPr="00944BF1" w:rsidRDefault="12295853" w:rsidP="5204D9E9">
      <w:pPr>
        <w:pStyle w:val="Default"/>
        <w:rPr>
          <w:rFonts w:eastAsia="Arial"/>
          <w:b/>
          <w:bCs/>
          <w:color w:val="5C881A"/>
          <w:sz w:val="20"/>
          <w:szCs w:val="20"/>
        </w:rPr>
      </w:pPr>
      <w:r w:rsidRPr="5204D9E9">
        <w:rPr>
          <w:rFonts w:eastAsia="Arial"/>
          <w:b/>
          <w:bCs/>
          <w:color w:val="5C881A"/>
          <w:sz w:val="20"/>
          <w:szCs w:val="20"/>
        </w:rPr>
        <w:t>(</w:t>
      </w:r>
      <w:r w:rsidR="00944BF1" w:rsidRPr="5204D9E9">
        <w:rPr>
          <w:rFonts w:eastAsia="Arial"/>
          <w:b/>
          <w:bCs/>
          <w:color w:val="5C881A"/>
          <w:sz w:val="20"/>
          <w:szCs w:val="20"/>
        </w:rPr>
        <w:t>Para instalações de 34,5 kV</w:t>
      </w:r>
      <w:proofErr w:type="gramStart"/>
      <w:r w:rsidR="00944BF1" w:rsidRPr="5204D9E9">
        <w:rPr>
          <w:rFonts w:eastAsia="Arial"/>
          <w:b/>
          <w:bCs/>
          <w:color w:val="5C881A"/>
          <w:sz w:val="20"/>
          <w:szCs w:val="20"/>
        </w:rPr>
        <w:t xml:space="preserve">: </w:t>
      </w:r>
      <w:r w:rsidR="72714FD0" w:rsidRPr="5204D9E9">
        <w:rPr>
          <w:rFonts w:eastAsia="Arial"/>
          <w:b/>
          <w:bCs/>
          <w:color w:val="5C881A"/>
          <w:sz w:val="20"/>
          <w:szCs w:val="20"/>
        </w:rPr>
        <w:t>)</w:t>
      </w:r>
      <w:proofErr w:type="gramEnd"/>
    </w:p>
    <w:p w14:paraId="6E8E557D" w14:textId="77777777" w:rsidR="00944BF1" w:rsidRPr="00944BF1" w:rsidRDefault="00944BF1" w:rsidP="5204D9E9">
      <w:pPr>
        <w:pStyle w:val="Default"/>
        <w:spacing w:after="20"/>
        <w:rPr>
          <w:rFonts w:eastAsia="Arial"/>
          <w:color w:val="5C881A"/>
          <w:sz w:val="20"/>
          <w:szCs w:val="20"/>
        </w:rPr>
      </w:pPr>
      <w:r w:rsidRPr="5204D9E9">
        <w:rPr>
          <w:rFonts w:eastAsia="Arial"/>
          <w:color w:val="5C881A"/>
          <w:sz w:val="20"/>
          <w:szCs w:val="20"/>
        </w:rPr>
        <w:t xml:space="preserve">a) Tensão nominal: 30 </w:t>
      </w:r>
      <w:proofErr w:type="spellStart"/>
      <w:r w:rsidRPr="5204D9E9">
        <w:rPr>
          <w:rFonts w:eastAsia="Arial"/>
          <w:color w:val="5C881A"/>
          <w:sz w:val="20"/>
          <w:szCs w:val="20"/>
        </w:rPr>
        <w:t>kVef</w:t>
      </w:r>
      <w:proofErr w:type="spellEnd"/>
      <w:r w:rsidRPr="5204D9E9">
        <w:rPr>
          <w:rFonts w:eastAsia="Arial"/>
          <w:color w:val="5C881A"/>
          <w:sz w:val="20"/>
          <w:szCs w:val="20"/>
        </w:rPr>
        <w:t xml:space="preserve">; </w:t>
      </w:r>
    </w:p>
    <w:p w14:paraId="65727C17" w14:textId="77777777" w:rsidR="00944BF1" w:rsidRPr="00944BF1" w:rsidRDefault="00944BF1" w:rsidP="5204D9E9">
      <w:pPr>
        <w:pStyle w:val="Default"/>
        <w:spacing w:after="20"/>
        <w:rPr>
          <w:rFonts w:eastAsia="Arial"/>
          <w:color w:val="5C881A"/>
          <w:sz w:val="20"/>
          <w:szCs w:val="20"/>
        </w:rPr>
      </w:pPr>
      <w:r w:rsidRPr="5204D9E9">
        <w:rPr>
          <w:rFonts w:eastAsia="Arial"/>
          <w:color w:val="5C881A"/>
          <w:sz w:val="20"/>
          <w:szCs w:val="20"/>
        </w:rPr>
        <w:t>b) Máxima tensão de operação contínua (</w:t>
      </w:r>
      <w:proofErr w:type="spellStart"/>
      <w:r w:rsidRPr="5204D9E9">
        <w:rPr>
          <w:rFonts w:eastAsia="Arial"/>
          <w:color w:val="5C881A"/>
          <w:sz w:val="20"/>
          <w:szCs w:val="20"/>
        </w:rPr>
        <w:t>Mcov</w:t>
      </w:r>
      <w:proofErr w:type="spellEnd"/>
      <w:r w:rsidRPr="5204D9E9">
        <w:rPr>
          <w:rFonts w:eastAsia="Arial"/>
          <w:color w:val="5C881A"/>
          <w:sz w:val="20"/>
          <w:szCs w:val="20"/>
        </w:rPr>
        <w:t xml:space="preserve">): 24,4 </w:t>
      </w:r>
      <w:proofErr w:type="spellStart"/>
      <w:r w:rsidRPr="5204D9E9">
        <w:rPr>
          <w:rFonts w:eastAsia="Arial"/>
          <w:color w:val="5C881A"/>
          <w:sz w:val="20"/>
          <w:szCs w:val="20"/>
        </w:rPr>
        <w:t>kVef</w:t>
      </w:r>
      <w:proofErr w:type="spellEnd"/>
      <w:r w:rsidRPr="5204D9E9">
        <w:rPr>
          <w:rFonts w:eastAsia="Arial"/>
          <w:color w:val="5C881A"/>
          <w:sz w:val="20"/>
          <w:szCs w:val="20"/>
        </w:rPr>
        <w:t xml:space="preserve">; </w:t>
      </w:r>
    </w:p>
    <w:p w14:paraId="740F7CE8" w14:textId="1E838F38" w:rsidR="00944BF1" w:rsidRPr="00944BF1" w:rsidRDefault="00944BF1" w:rsidP="5204D9E9">
      <w:pPr>
        <w:pStyle w:val="Default"/>
        <w:rPr>
          <w:rFonts w:eastAsia="Arial"/>
          <w:color w:val="5C881A"/>
          <w:sz w:val="20"/>
          <w:szCs w:val="20"/>
        </w:rPr>
      </w:pPr>
      <w:r w:rsidRPr="5204D9E9">
        <w:rPr>
          <w:rFonts w:eastAsia="Arial"/>
          <w:color w:val="5C881A"/>
          <w:sz w:val="20"/>
          <w:szCs w:val="20"/>
        </w:rPr>
        <w:t xml:space="preserve">c) Corrente nominal de descarga: 10 kA. </w:t>
      </w:r>
    </w:p>
    <w:p w14:paraId="38DA56F0" w14:textId="1E838F38" w:rsidR="5204D9E9" w:rsidRDefault="5204D9E9" w:rsidP="5204D9E9">
      <w:pPr>
        <w:pStyle w:val="Default"/>
        <w:rPr>
          <w:rFonts w:eastAsia="Arial"/>
          <w:color w:val="5C881A"/>
          <w:sz w:val="20"/>
          <w:szCs w:val="20"/>
        </w:rPr>
      </w:pPr>
    </w:p>
    <w:p w14:paraId="7F124C38" w14:textId="770CD41E" w:rsidR="00944BF1" w:rsidRDefault="00944BF1" w:rsidP="5204D9E9">
      <w:pPr>
        <w:jc w:val="both"/>
        <w:rPr>
          <w:rFonts w:ascii="Arial" w:eastAsia="Arial" w:hAnsi="Arial" w:cs="Arial"/>
          <w:color w:val="5C881A"/>
          <w:sz w:val="20"/>
          <w:szCs w:val="20"/>
        </w:rPr>
      </w:pPr>
      <w:r w:rsidRPr="5204D9E9">
        <w:rPr>
          <w:rFonts w:ascii="Arial" w:eastAsia="Arial" w:hAnsi="Arial" w:cs="Arial"/>
          <w:color w:val="5C881A"/>
          <w:sz w:val="20"/>
          <w:szCs w:val="20"/>
        </w:rPr>
        <w:t>Quanto às chaves fusíveis, deverão estar localizadas no ponto de entrega, serem do tipo C conforme ABNT NBR 7282 e com as seguintes características mínimas, conforme item 7.25</w:t>
      </w:r>
      <w:r w:rsidR="3B52695D" w:rsidRPr="5204D9E9">
        <w:rPr>
          <w:rFonts w:ascii="Arial" w:eastAsia="Arial" w:hAnsi="Arial" w:cs="Arial"/>
          <w:color w:val="5C881A"/>
          <w:sz w:val="20"/>
          <w:szCs w:val="20"/>
        </w:rPr>
        <w:t>*</w:t>
      </w:r>
      <w:r w:rsidRPr="5204D9E9">
        <w:rPr>
          <w:rFonts w:ascii="Arial" w:eastAsia="Arial" w:hAnsi="Arial" w:cs="Arial"/>
          <w:color w:val="5C881A"/>
          <w:sz w:val="20"/>
          <w:szCs w:val="20"/>
        </w:rPr>
        <w:t>:</w:t>
      </w:r>
    </w:p>
    <w:p w14:paraId="1D9C14A8" w14:textId="6314094E" w:rsidR="00944BF1" w:rsidRPr="00944BF1" w:rsidRDefault="00944BF1" w:rsidP="5204D9E9">
      <w:pPr>
        <w:pStyle w:val="Default"/>
        <w:rPr>
          <w:rFonts w:eastAsia="Arial"/>
          <w:b/>
          <w:bCs/>
          <w:color w:val="5C881A"/>
          <w:sz w:val="20"/>
          <w:szCs w:val="20"/>
        </w:rPr>
      </w:pPr>
      <w:r w:rsidRPr="5204D9E9">
        <w:rPr>
          <w:rFonts w:eastAsia="Arial"/>
          <w:b/>
          <w:bCs/>
          <w:color w:val="5C881A"/>
          <w:sz w:val="20"/>
          <w:szCs w:val="20"/>
        </w:rPr>
        <w:t xml:space="preserve">Para instalações de 13,8 kV: </w:t>
      </w:r>
    </w:p>
    <w:p w14:paraId="07D1428F" w14:textId="77777777" w:rsidR="00944BF1" w:rsidRPr="00944BF1" w:rsidRDefault="00944BF1" w:rsidP="5204D9E9">
      <w:pPr>
        <w:pStyle w:val="Default"/>
        <w:spacing w:after="20"/>
        <w:rPr>
          <w:rFonts w:eastAsia="Arial"/>
          <w:color w:val="5C881A"/>
          <w:sz w:val="20"/>
          <w:szCs w:val="20"/>
        </w:rPr>
      </w:pPr>
      <w:r w:rsidRPr="5204D9E9">
        <w:rPr>
          <w:rFonts w:eastAsia="Arial"/>
          <w:color w:val="5C881A"/>
          <w:sz w:val="20"/>
          <w:szCs w:val="20"/>
        </w:rPr>
        <w:t xml:space="preserve">a) Tensão máxima de operação: 15 kV; </w:t>
      </w:r>
    </w:p>
    <w:p w14:paraId="01F30D0B" w14:textId="77777777" w:rsidR="00944BF1" w:rsidRPr="00944BF1" w:rsidRDefault="00944BF1" w:rsidP="5204D9E9">
      <w:pPr>
        <w:pStyle w:val="Default"/>
        <w:spacing w:after="20"/>
        <w:rPr>
          <w:rFonts w:eastAsia="Arial"/>
          <w:color w:val="5C881A"/>
          <w:sz w:val="20"/>
          <w:szCs w:val="20"/>
        </w:rPr>
      </w:pPr>
      <w:r w:rsidRPr="5204D9E9">
        <w:rPr>
          <w:rFonts w:eastAsia="Arial"/>
          <w:color w:val="5C881A"/>
          <w:sz w:val="20"/>
          <w:szCs w:val="20"/>
        </w:rPr>
        <w:t xml:space="preserve">b) Corrente nominal: 300 A; </w:t>
      </w:r>
    </w:p>
    <w:p w14:paraId="64480F19" w14:textId="77777777" w:rsidR="00944BF1" w:rsidRPr="00944BF1" w:rsidRDefault="00944BF1" w:rsidP="5204D9E9">
      <w:pPr>
        <w:pStyle w:val="Default"/>
        <w:spacing w:after="20"/>
        <w:rPr>
          <w:rFonts w:eastAsia="Arial"/>
          <w:color w:val="5C881A"/>
          <w:sz w:val="20"/>
          <w:szCs w:val="20"/>
        </w:rPr>
      </w:pPr>
      <w:r w:rsidRPr="5204D9E9">
        <w:rPr>
          <w:rFonts w:eastAsia="Arial"/>
          <w:color w:val="5C881A"/>
          <w:sz w:val="20"/>
          <w:szCs w:val="20"/>
        </w:rPr>
        <w:t xml:space="preserve">c) capacidade de interrupção simétrica: 7,1 kA; </w:t>
      </w:r>
    </w:p>
    <w:p w14:paraId="3B782374" w14:textId="77777777" w:rsidR="00944BF1" w:rsidRPr="00944BF1" w:rsidRDefault="00944BF1" w:rsidP="5204D9E9">
      <w:pPr>
        <w:pStyle w:val="Default"/>
        <w:spacing w:after="20"/>
        <w:rPr>
          <w:rFonts w:eastAsia="Arial"/>
          <w:color w:val="5C881A"/>
          <w:sz w:val="20"/>
          <w:szCs w:val="20"/>
        </w:rPr>
      </w:pPr>
      <w:r w:rsidRPr="5204D9E9">
        <w:rPr>
          <w:rFonts w:eastAsia="Arial"/>
          <w:color w:val="5C881A"/>
          <w:sz w:val="20"/>
          <w:szCs w:val="20"/>
        </w:rPr>
        <w:t xml:space="preserve">d) capacidade de interrupção assimétrica: 10 kA; </w:t>
      </w:r>
    </w:p>
    <w:p w14:paraId="0AF4DCCE" w14:textId="77777777" w:rsidR="00944BF1" w:rsidRPr="00944BF1" w:rsidRDefault="00944BF1" w:rsidP="5204D9E9">
      <w:pPr>
        <w:pStyle w:val="Default"/>
        <w:spacing w:after="20"/>
        <w:rPr>
          <w:rFonts w:eastAsia="Arial"/>
          <w:color w:val="5C881A"/>
          <w:sz w:val="20"/>
          <w:szCs w:val="20"/>
        </w:rPr>
      </w:pPr>
      <w:r w:rsidRPr="5204D9E9">
        <w:rPr>
          <w:rFonts w:eastAsia="Arial"/>
          <w:color w:val="5C881A"/>
          <w:sz w:val="20"/>
          <w:szCs w:val="20"/>
        </w:rPr>
        <w:t xml:space="preserve">e) tensão suportável de impulso (NBI): 110 kV. </w:t>
      </w:r>
    </w:p>
    <w:p w14:paraId="6EC77F22" w14:textId="77777777" w:rsidR="00944BF1" w:rsidRPr="00944BF1" w:rsidRDefault="00944BF1" w:rsidP="5204D9E9">
      <w:pPr>
        <w:pStyle w:val="Default"/>
        <w:spacing w:after="20"/>
        <w:rPr>
          <w:rFonts w:eastAsia="Arial"/>
          <w:color w:val="5C881A"/>
          <w:sz w:val="20"/>
          <w:szCs w:val="20"/>
        </w:rPr>
      </w:pPr>
    </w:p>
    <w:p w14:paraId="7665334F" w14:textId="62E6A98F" w:rsidR="00944BF1" w:rsidRPr="00944BF1" w:rsidRDefault="00944BF1" w:rsidP="5204D9E9">
      <w:pPr>
        <w:pStyle w:val="Default"/>
        <w:rPr>
          <w:rFonts w:eastAsia="Arial"/>
          <w:b/>
          <w:bCs/>
          <w:color w:val="5C881A"/>
          <w:sz w:val="20"/>
          <w:szCs w:val="20"/>
        </w:rPr>
      </w:pPr>
      <w:r w:rsidRPr="5204D9E9">
        <w:rPr>
          <w:rFonts w:eastAsia="Arial"/>
          <w:b/>
          <w:bCs/>
          <w:color w:val="5C881A"/>
          <w:sz w:val="20"/>
          <w:szCs w:val="20"/>
        </w:rPr>
        <w:t xml:space="preserve">Para instalações de 34,5 kV: </w:t>
      </w:r>
    </w:p>
    <w:p w14:paraId="236E5690" w14:textId="77777777" w:rsidR="00944BF1" w:rsidRPr="00944BF1" w:rsidRDefault="00944BF1" w:rsidP="5204D9E9">
      <w:pPr>
        <w:pStyle w:val="Default"/>
        <w:spacing w:after="20"/>
        <w:rPr>
          <w:rFonts w:eastAsia="Arial"/>
          <w:color w:val="5C881A"/>
          <w:sz w:val="20"/>
          <w:szCs w:val="20"/>
        </w:rPr>
      </w:pPr>
      <w:r w:rsidRPr="5204D9E9">
        <w:rPr>
          <w:rFonts w:eastAsia="Arial"/>
          <w:color w:val="5C881A"/>
          <w:sz w:val="20"/>
          <w:szCs w:val="20"/>
        </w:rPr>
        <w:t xml:space="preserve">a) tensão máxima de operação: 36,2 kV; </w:t>
      </w:r>
    </w:p>
    <w:p w14:paraId="5AFB8556" w14:textId="77777777" w:rsidR="00944BF1" w:rsidRPr="00944BF1" w:rsidRDefault="00944BF1" w:rsidP="5204D9E9">
      <w:pPr>
        <w:pStyle w:val="Default"/>
        <w:spacing w:after="20"/>
        <w:rPr>
          <w:rFonts w:eastAsia="Arial"/>
          <w:color w:val="5C881A"/>
          <w:sz w:val="20"/>
          <w:szCs w:val="20"/>
        </w:rPr>
      </w:pPr>
      <w:r w:rsidRPr="5204D9E9">
        <w:rPr>
          <w:rFonts w:eastAsia="Arial"/>
          <w:color w:val="5C881A"/>
          <w:sz w:val="20"/>
          <w:szCs w:val="20"/>
        </w:rPr>
        <w:t xml:space="preserve">b) corrente nominal: 300 A; </w:t>
      </w:r>
    </w:p>
    <w:p w14:paraId="7E3728D4" w14:textId="77777777" w:rsidR="00944BF1" w:rsidRPr="00944BF1" w:rsidRDefault="00944BF1" w:rsidP="5204D9E9">
      <w:pPr>
        <w:pStyle w:val="Default"/>
        <w:spacing w:after="20"/>
        <w:rPr>
          <w:rFonts w:eastAsia="Arial"/>
          <w:color w:val="5C881A"/>
          <w:sz w:val="20"/>
          <w:szCs w:val="20"/>
        </w:rPr>
      </w:pPr>
      <w:r w:rsidRPr="5204D9E9">
        <w:rPr>
          <w:rFonts w:eastAsia="Arial"/>
          <w:color w:val="5C881A"/>
          <w:sz w:val="20"/>
          <w:szCs w:val="20"/>
        </w:rPr>
        <w:t xml:space="preserve">c) capacidade de interrupção simétrica: 3,5 kA; </w:t>
      </w:r>
    </w:p>
    <w:p w14:paraId="25263F22" w14:textId="77777777" w:rsidR="00944BF1" w:rsidRPr="00944BF1" w:rsidRDefault="00944BF1" w:rsidP="5204D9E9">
      <w:pPr>
        <w:pStyle w:val="Default"/>
        <w:spacing w:after="20"/>
        <w:rPr>
          <w:rFonts w:eastAsia="Arial"/>
          <w:color w:val="5C881A"/>
          <w:sz w:val="20"/>
          <w:szCs w:val="20"/>
        </w:rPr>
      </w:pPr>
      <w:r w:rsidRPr="5204D9E9">
        <w:rPr>
          <w:rFonts w:eastAsia="Arial"/>
          <w:color w:val="5C881A"/>
          <w:sz w:val="20"/>
          <w:szCs w:val="20"/>
        </w:rPr>
        <w:t xml:space="preserve">d) capacidade de interrupção assimétrica: 5 kA; </w:t>
      </w:r>
    </w:p>
    <w:p w14:paraId="4750C767" w14:textId="77777777" w:rsidR="00944BF1" w:rsidRPr="008F6FF3" w:rsidRDefault="00944BF1" w:rsidP="5204D9E9">
      <w:pPr>
        <w:pStyle w:val="Default"/>
        <w:rPr>
          <w:rFonts w:eastAsia="Arial"/>
          <w:color w:val="5C881A"/>
          <w:sz w:val="20"/>
          <w:szCs w:val="20"/>
        </w:rPr>
      </w:pPr>
      <w:r w:rsidRPr="5204D9E9">
        <w:rPr>
          <w:rFonts w:eastAsia="Arial"/>
          <w:color w:val="5C881A"/>
          <w:sz w:val="20"/>
          <w:szCs w:val="20"/>
        </w:rPr>
        <w:t xml:space="preserve">e) tensão suportável de impulso (NBI): 150 kV </w:t>
      </w:r>
    </w:p>
    <w:p w14:paraId="7AA1E436" w14:textId="5C147B9E" w:rsidR="008F6FF3" w:rsidRDefault="008F6FF3" w:rsidP="5204D9E9">
      <w:pPr>
        <w:jc w:val="both"/>
        <w:rPr>
          <w:rFonts w:ascii="Arial" w:eastAsia="Arial" w:hAnsi="Arial" w:cs="Arial"/>
          <w:color w:val="5C881A"/>
          <w:sz w:val="20"/>
          <w:szCs w:val="20"/>
        </w:rPr>
      </w:pPr>
    </w:p>
    <w:p w14:paraId="18D74154" w14:textId="33BAFF51" w:rsidR="008F6FF3" w:rsidRDefault="008F6FF3" w:rsidP="5204D9E9">
      <w:pPr>
        <w:ind w:firstLine="708"/>
        <w:jc w:val="both"/>
        <w:rPr>
          <w:rFonts w:ascii="Arial" w:eastAsia="Arial" w:hAnsi="Arial" w:cs="Arial"/>
          <w:color w:val="5C881A"/>
          <w:sz w:val="20"/>
          <w:szCs w:val="20"/>
        </w:rPr>
      </w:pPr>
      <w:r w:rsidRPr="5204D9E9">
        <w:rPr>
          <w:rFonts w:ascii="Arial" w:eastAsia="Arial" w:hAnsi="Arial" w:cs="Arial"/>
          <w:color w:val="5C881A"/>
          <w:sz w:val="20"/>
          <w:szCs w:val="20"/>
        </w:rPr>
        <w:t>Destaca-se que, conforme item 7.25.3</w:t>
      </w:r>
      <w:r w:rsidR="60BBE9F0" w:rsidRPr="5204D9E9">
        <w:rPr>
          <w:rFonts w:ascii="Arial" w:eastAsia="Arial" w:hAnsi="Arial" w:cs="Arial"/>
          <w:color w:val="5C881A"/>
          <w:sz w:val="20"/>
          <w:szCs w:val="20"/>
        </w:rPr>
        <w:t>*</w:t>
      </w:r>
      <w:r w:rsidRPr="5204D9E9">
        <w:rPr>
          <w:rFonts w:ascii="Arial" w:eastAsia="Arial" w:hAnsi="Arial" w:cs="Arial"/>
          <w:color w:val="5C881A"/>
          <w:sz w:val="20"/>
          <w:szCs w:val="20"/>
        </w:rPr>
        <w:t>, as chaves fusíveis deverão ser adequadas para montagem vertical e possuírem facilidade para instalação e remoção do porta-fusível, utilizando-se vara de manobra. Conforme item 7.25.4</w:t>
      </w:r>
      <w:r w:rsidR="4866A22E" w:rsidRPr="5204D9E9">
        <w:rPr>
          <w:rFonts w:ascii="Arial" w:eastAsia="Arial" w:hAnsi="Arial" w:cs="Arial"/>
          <w:color w:val="5C881A"/>
          <w:sz w:val="20"/>
          <w:szCs w:val="20"/>
        </w:rPr>
        <w:t>*</w:t>
      </w:r>
      <w:r w:rsidRPr="5204D9E9">
        <w:rPr>
          <w:rFonts w:ascii="Arial" w:eastAsia="Arial" w:hAnsi="Arial" w:cs="Arial"/>
          <w:color w:val="5C881A"/>
          <w:sz w:val="20"/>
          <w:szCs w:val="20"/>
        </w:rPr>
        <w:t xml:space="preserve">, não </w:t>
      </w:r>
      <w:r w:rsidR="005E4845" w:rsidRPr="5204D9E9">
        <w:rPr>
          <w:rFonts w:ascii="Arial" w:eastAsia="Arial" w:hAnsi="Arial" w:cs="Arial"/>
          <w:color w:val="5C881A"/>
          <w:sz w:val="20"/>
          <w:szCs w:val="20"/>
        </w:rPr>
        <w:t xml:space="preserve">se </w:t>
      </w:r>
      <w:r w:rsidRPr="5204D9E9">
        <w:rPr>
          <w:rFonts w:ascii="Arial" w:eastAsia="Arial" w:hAnsi="Arial" w:cs="Arial"/>
          <w:color w:val="5C881A"/>
          <w:sz w:val="20"/>
          <w:szCs w:val="20"/>
        </w:rPr>
        <w:t>deve instalar chaves fusíveis tipo expulsão em ambientes fechados.</w:t>
      </w:r>
    </w:p>
    <w:p w14:paraId="7B61AD71" w14:textId="145860C5" w:rsidR="001B023C" w:rsidRDefault="001B023C" w:rsidP="5204D9E9">
      <w:pPr>
        <w:jc w:val="both"/>
        <w:rPr>
          <w:rFonts w:ascii="Arial" w:eastAsia="Arial" w:hAnsi="Arial" w:cs="Arial"/>
          <w:color w:val="5C881A"/>
          <w:sz w:val="20"/>
          <w:szCs w:val="20"/>
        </w:rPr>
      </w:pPr>
      <w:r w:rsidRPr="5204D9E9">
        <w:rPr>
          <w:rFonts w:ascii="Arial" w:eastAsia="Arial" w:hAnsi="Arial" w:cs="Arial"/>
          <w:color w:val="5C881A"/>
          <w:sz w:val="20"/>
          <w:szCs w:val="20"/>
        </w:rPr>
        <w:t>Conforme item 7.34.1</w:t>
      </w:r>
      <w:r w:rsidR="18DDC98E" w:rsidRPr="5204D9E9">
        <w:rPr>
          <w:rFonts w:ascii="Arial" w:eastAsia="Arial" w:hAnsi="Arial" w:cs="Arial"/>
          <w:color w:val="5C881A"/>
          <w:sz w:val="20"/>
          <w:szCs w:val="20"/>
        </w:rPr>
        <w:t>*</w:t>
      </w:r>
      <w:r w:rsidRPr="5204D9E9">
        <w:rPr>
          <w:rFonts w:ascii="Arial" w:eastAsia="Arial" w:hAnsi="Arial" w:cs="Arial"/>
          <w:color w:val="5C881A"/>
          <w:sz w:val="20"/>
          <w:szCs w:val="20"/>
        </w:rPr>
        <w:t>, o ramal de ligação aéreo deverá ser interligado à rede de distribuição através de chave seccionadora ou chave fusível de propriedade da distribuidora.</w:t>
      </w:r>
    </w:p>
    <w:p w14:paraId="5A9CECE3" w14:textId="6A04C656" w:rsidR="005E4845" w:rsidRDefault="207465DB" w:rsidP="5204D9E9">
      <w:pPr>
        <w:jc w:val="both"/>
        <w:rPr>
          <w:rFonts w:ascii="Arial" w:eastAsia="Arial" w:hAnsi="Arial" w:cs="Arial"/>
          <w:b/>
          <w:bCs/>
          <w:color w:val="5C881A"/>
          <w:sz w:val="20"/>
          <w:szCs w:val="20"/>
        </w:rPr>
      </w:pPr>
      <w:proofErr w:type="gramStart"/>
      <w:r w:rsidRPr="5204D9E9">
        <w:rPr>
          <w:rFonts w:ascii="Arial" w:eastAsia="Arial" w:hAnsi="Arial" w:cs="Arial"/>
          <w:color w:val="5C881A"/>
          <w:sz w:val="20"/>
          <w:szCs w:val="20"/>
        </w:rPr>
        <w:lastRenderedPageBreak/>
        <w:t xml:space="preserve">O porta </w:t>
      </w:r>
      <w:r w:rsidR="005E4845" w:rsidRPr="5204D9E9">
        <w:rPr>
          <w:rFonts w:ascii="Arial" w:eastAsia="Arial" w:hAnsi="Arial" w:cs="Arial"/>
          <w:color w:val="5C881A"/>
          <w:sz w:val="20"/>
          <w:szCs w:val="20"/>
        </w:rPr>
        <w:t>fusível</w:t>
      </w:r>
      <w:proofErr w:type="gramEnd"/>
      <w:r w:rsidR="3C8B6F47" w:rsidRPr="5204D9E9">
        <w:rPr>
          <w:rFonts w:ascii="Arial" w:eastAsia="Arial" w:hAnsi="Arial" w:cs="Arial"/>
          <w:color w:val="5C881A"/>
          <w:sz w:val="20"/>
          <w:szCs w:val="20"/>
        </w:rPr>
        <w:t xml:space="preserve"> da chave </w:t>
      </w:r>
      <w:r w:rsidR="38052741" w:rsidRPr="5204D9E9">
        <w:rPr>
          <w:rFonts w:ascii="Arial" w:eastAsia="Arial" w:hAnsi="Arial" w:cs="Arial"/>
          <w:color w:val="5C881A"/>
          <w:sz w:val="20"/>
          <w:szCs w:val="20"/>
        </w:rPr>
        <w:t>t</w:t>
      </w:r>
      <w:r w:rsidR="3C8B6F47" w:rsidRPr="5204D9E9">
        <w:rPr>
          <w:rFonts w:ascii="Arial" w:eastAsia="Arial" w:hAnsi="Arial" w:cs="Arial"/>
          <w:color w:val="5C881A"/>
          <w:sz w:val="20"/>
          <w:szCs w:val="20"/>
        </w:rPr>
        <w:t>erá</w:t>
      </w:r>
      <w:r w:rsidR="4CE6BBC6" w:rsidRPr="5204D9E9">
        <w:rPr>
          <w:rFonts w:ascii="Arial" w:eastAsia="Arial" w:hAnsi="Arial" w:cs="Arial"/>
          <w:color w:val="5C881A"/>
          <w:sz w:val="20"/>
          <w:szCs w:val="20"/>
        </w:rPr>
        <w:t xml:space="preserve"> </w:t>
      </w:r>
      <w:r w:rsidR="2656CA1D" w:rsidRPr="5204D9E9">
        <w:rPr>
          <w:rFonts w:ascii="Arial" w:eastAsia="Arial" w:hAnsi="Arial" w:cs="Arial"/>
          <w:color w:val="5C881A"/>
          <w:sz w:val="20"/>
          <w:szCs w:val="20"/>
        </w:rPr>
        <w:t xml:space="preserve">corrente nominal </w:t>
      </w:r>
      <w:r w:rsidR="4CE6BBC6" w:rsidRPr="5204D9E9">
        <w:rPr>
          <w:rFonts w:ascii="Arial" w:eastAsia="Arial" w:hAnsi="Arial" w:cs="Arial"/>
          <w:color w:val="5C881A"/>
          <w:sz w:val="20"/>
          <w:szCs w:val="20"/>
        </w:rPr>
        <w:t>de [</w:t>
      </w:r>
      <w:proofErr w:type="spellStart"/>
      <w:r w:rsidR="4CE6BBC6" w:rsidRPr="5204D9E9">
        <w:rPr>
          <w:rFonts w:ascii="Arial" w:eastAsia="Arial" w:hAnsi="Arial" w:cs="Arial"/>
          <w:color w:val="FF0000"/>
          <w:sz w:val="20"/>
          <w:szCs w:val="20"/>
        </w:rPr>
        <w:t>xx</w:t>
      </w:r>
      <w:proofErr w:type="spellEnd"/>
      <w:r w:rsidR="4CE6BBC6" w:rsidRPr="5204D9E9">
        <w:rPr>
          <w:rFonts w:ascii="Arial" w:eastAsia="Arial" w:hAnsi="Arial" w:cs="Arial"/>
          <w:color w:val="5C881A"/>
          <w:sz w:val="20"/>
          <w:szCs w:val="20"/>
        </w:rPr>
        <w:t>]</w:t>
      </w:r>
      <w:r w:rsidR="5EAA8262" w:rsidRPr="5204D9E9">
        <w:rPr>
          <w:rFonts w:ascii="Arial" w:eastAsia="Arial" w:hAnsi="Arial" w:cs="Arial"/>
          <w:color w:val="5C881A"/>
          <w:sz w:val="20"/>
          <w:szCs w:val="20"/>
        </w:rPr>
        <w:t xml:space="preserve"> </w:t>
      </w:r>
      <w:r w:rsidR="4CE6BBC6" w:rsidRPr="5204D9E9">
        <w:rPr>
          <w:rFonts w:ascii="Arial" w:eastAsia="Arial" w:hAnsi="Arial" w:cs="Arial"/>
          <w:color w:val="5C881A"/>
          <w:sz w:val="20"/>
          <w:szCs w:val="20"/>
        </w:rPr>
        <w:t>A, a capacidade de interru</w:t>
      </w:r>
      <w:r w:rsidR="7C9AA9CE" w:rsidRPr="5204D9E9">
        <w:rPr>
          <w:rFonts w:ascii="Arial" w:eastAsia="Arial" w:hAnsi="Arial" w:cs="Arial"/>
          <w:color w:val="5C881A"/>
          <w:sz w:val="20"/>
          <w:szCs w:val="20"/>
        </w:rPr>
        <w:t>pção mínima será de 10 KA</w:t>
      </w:r>
      <w:r w:rsidR="59183531" w:rsidRPr="5204D9E9">
        <w:rPr>
          <w:rFonts w:ascii="Arial" w:eastAsia="Arial" w:hAnsi="Arial" w:cs="Arial"/>
          <w:color w:val="5C881A"/>
          <w:sz w:val="20"/>
          <w:szCs w:val="20"/>
        </w:rPr>
        <w:t>, sendo a base da chave de 300A</w:t>
      </w:r>
      <w:r w:rsidR="005E4845" w:rsidRPr="5204D9E9">
        <w:rPr>
          <w:rFonts w:ascii="Arial" w:eastAsia="Arial" w:hAnsi="Arial" w:cs="Arial"/>
          <w:color w:val="5C881A"/>
          <w:sz w:val="20"/>
          <w:szCs w:val="20"/>
        </w:rPr>
        <w:t xml:space="preserve"> e</w:t>
      </w:r>
      <w:r w:rsidR="750649C0" w:rsidRPr="5204D9E9">
        <w:rPr>
          <w:rFonts w:ascii="Arial" w:eastAsia="Arial" w:hAnsi="Arial" w:cs="Arial"/>
          <w:color w:val="5C881A"/>
          <w:sz w:val="20"/>
          <w:szCs w:val="20"/>
        </w:rPr>
        <w:t xml:space="preserve">stando </w:t>
      </w:r>
      <w:r w:rsidR="005E4845" w:rsidRPr="5204D9E9">
        <w:rPr>
          <w:rFonts w:ascii="Arial" w:eastAsia="Arial" w:hAnsi="Arial" w:cs="Arial"/>
          <w:color w:val="5C881A"/>
          <w:sz w:val="20"/>
          <w:szCs w:val="20"/>
        </w:rPr>
        <w:t>de acordo com a Tabela 8</w:t>
      </w:r>
      <w:r w:rsidR="4F8385D4" w:rsidRPr="5204D9E9">
        <w:rPr>
          <w:rFonts w:ascii="Arial" w:eastAsia="Arial" w:hAnsi="Arial" w:cs="Arial"/>
          <w:color w:val="5C881A"/>
          <w:sz w:val="20"/>
          <w:szCs w:val="20"/>
        </w:rPr>
        <w:t>*</w:t>
      </w:r>
      <w:r w:rsidR="23B75513" w:rsidRPr="5204D9E9">
        <w:rPr>
          <w:rFonts w:ascii="Arial" w:eastAsia="Arial" w:hAnsi="Arial" w:cs="Arial"/>
          <w:color w:val="5C881A"/>
          <w:sz w:val="20"/>
          <w:szCs w:val="20"/>
        </w:rPr>
        <w:t>.</w:t>
      </w:r>
      <w:r w:rsidR="2A072AE4" w:rsidRPr="5204D9E9">
        <w:rPr>
          <w:rFonts w:ascii="Arial" w:eastAsia="Arial" w:hAnsi="Arial" w:cs="Arial"/>
          <w:color w:val="5C881A"/>
          <w:sz w:val="20"/>
          <w:szCs w:val="20"/>
        </w:rPr>
        <w:t xml:space="preserve"> </w:t>
      </w:r>
      <w:r w:rsidR="005E4845" w:rsidRPr="5204D9E9">
        <w:rPr>
          <w:rFonts w:ascii="Arial" w:eastAsia="Arial" w:hAnsi="Arial" w:cs="Arial"/>
          <w:color w:val="5C881A"/>
          <w:sz w:val="20"/>
          <w:szCs w:val="20"/>
        </w:rPr>
        <w:t xml:space="preserve">O elo fusível do transformador </w:t>
      </w:r>
      <w:r w:rsidR="4CEDEC24" w:rsidRPr="5204D9E9">
        <w:rPr>
          <w:rFonts w:ascii="Arial" w:eastAsia="Arial" w:hAnsi="Arial" w:cs="Arial"/>
          <w:color w:val="5C881A"/>
          <w:sz w:val="20"/>
          <w:szCs w:val="20"/>
        </w:rPr>
        <w:t>será de [</w:t>
      </w:r>
      <w:proofErr w:type="spellStart"/>
      <w:r w:rsidR="4CEDEC24" w:rsidRPr="5204D9E9">
        <w:rPr>
          <w:rFonts w:ascii="Arial" w:eastAsia="Arial" w:hAnsi="Arial" w:cs="Arial"/>
          <w:color w:val="5C881A"/>
          <w:sz w:val="20"/>
          <w:szCs w:val="20"/>
        </w:rPr>
        <w:t>xx</w:t>
      </w:r>
      <w:proofErr w:type="spellEnd"/>
      <w:r w:rsidR="4CEDEC24" w:rsidRPr="5204D9E9">
        <w:rPr>
          <w:rFonts w:ascii="Arial" w:eastAsia="Arial" w:hAnsi="Arial" w:cs="Arial"/>
          <w:color w:val="5C881A"/>
          <w:sz w:val="20"/>
          <w:szCs w:val="20"/>
        </w:rPr>
        <w:t>] H/K</w:t>
      </w:r>
      <w:r w:rsidR="1C2C8ADC" w:rsidRPr="5204D9E9">
        <w:rPr>
          <w:rFonts w:ascii="Arial" w:eastAsia="Arial" w:hAnsi="Arial" w:cs="Arial"/>
          <w:color w:val="5C881A"/>
          <w:sz w:val="20"/>
          <w:szCs w:val="20"/>
        </w:rPr>
        <w:t xml:space="preserve">. </w:t>
      </w:r>
      <w:r w:rsidR="4CEDEC24" w:rsidRPr="5204D9E9">
        <w:rPr>
          <w:rFonts w:ascii="Arial" w:eastAsia="Arial" w:hAnsi="Arial" w:cs="Arial"/>
          <w:color w:val="5C881A"/>
          <w:sz w:val="20"/>
          <w:szCs w:val="20"/>
        </w:rPr>
        <w:t xml:space="preserve"> </w:t>
      </w:r>
      <w:r w:rsidR="654DC023" w:rsidRPr="5204D9E9">
        <w:rPr>
          <w:rFonts w:ascii="Arial" w:eastAsia="Arial" w:hAnsi="Arial" w:cs="Arial"/>
          <w:b/>
          <w:bCs/>
          <w:color w:val="5C881A"/>
          <w:sz w:val="20"/>
          <w:szCs w:val="20"/>
        </w:rPr>
        <w:t xml:space="preserve">Ver </w:t>
      </w:r>
      <w:r w:rsidR="005E4845" w:rsidRPr="5204D9E9">
        <w:rPr>
          <w:rFonts w:ascii="Arial" w:eastAsia="Arial" w:hAnsi="Arial" w:cs="Arial"/>
          <w:b/>
          <w:bCs/>
          <w:color w:val="5C881A"/>
          <w:sz w:val="20"/>
          <w:szCs w:val="20"/>
        </w:rPr>
        <w:t>a Tabela 1, Anexo III</w:t>
      </w:r>
      <w:r w:rsidR="5AE0FEB5" w:rsidRPr="5204D9E9">
        <w:rPr>
          <w:rFonts w:ascii="Arial" w:eastAsia="Arial" w:hAnsi="Arial" w:cs="Arial"/>
          <w:b/>
          <w:bCs/>
          <w:color w:val="5C881A"/>
          <w:sz w:val="20"/>
          <w:szCs w:val="20"/>
        </w:rPr>
        <w:t xml:space="preserve"> DIS-NOR-012.</w:t>
      </w:r>
    </w:p>
    <w:p w14:paraId="40A1A83D" w14:textId="04737422" w:rsidR="00E64FB9" w:rsidRDefault="00E64FB9" w:rsidP="5204D9E9">
      <w:pPr>
        <w:jc w:val="both"/>
        <w:rPr>
          <w:rFonts w:ascii="Arial" w:eastAsia="Arial" w:hAnsi="Arial" w:cs="Arial"/>
          <w:color w:val="5C881A"/>
          <w:sz w:val="20"/>
          <w:szCs w:val="20"/>
        </w:rPr>
      </w:pPr>
      <w:r w:rsidRPr="00E64FB9">
        <w:rPr>
          <w:rFonts w:ascii="Arial" w:eastAsia="Arial" w:hAnsi="Arial" w:cs="Arial"/>
          <w:color w:val="5C881A"/>
          <w:sz w:val="20"/>
          <w:szCs w:val="20"/>
        </w:rPr>
        <w:t>Os seccionadores para uso interno em subestações abrigadas devem ser tripolares, de operação manual, de ação simultânea, com indicador mecânico de posição “ABERTA” ou “FECHADA”, dotadas de alavanca de manobra, com as seguintes características elétricas:</w:t>
      </w:r>
    </w:p>
    <w:p w14:paraId="200487A2" w14:textId="02FE77ED" w:rsidR="00E64FB9" w:rsidRPr="00E64FB9" w:rsidRDefault="00E64FB9" w:rsidP="00E64FB9">
      <w:pPr>
        <w:autoSpaceDE w:val="0"/>
        <w:autoSpaceDN w:val="0"/>
        <w:adjustRightInd w:val="0"/>
        <w:spacing w:after="0" w:line="240" w:lineRule="auto"/>
        <w:rPr>
          <w:rFonts w:ascii="Arial" w:eastAsia="Arial" w:hAnsi="Arial" w:cs="Arial"/>
          <w:color w:val="5C881A"/>
          <w:sz w:val="20"/>
          <w:szCs w:val="20"/>
        </w:rPr>
      </w:pPr>
      <w:r w:rsidRPr="00E64FB9">
        <w:rPr>
          <w:rFonts w:ascii="Arial" w:eastAsia="Arial" w:hAnsi="Arial" w:cs="Arial"/>
          <w:color w:val="5C881A"/>
          <w:sz w:val="20"/>
          <w:szCs w:val="20"/>
        </w:rPr>
        <w:t xml:space="preserve">Para instalações de </w:t>
      </w:r>
      <w:r w:rsidRPr="00E64FB9">
        <w:rPr>
          <w:rFonts w:ascii="Arial" w:eastAsia="Arial" w:hAnsi="Arial" w:cs="Arial"/>
          <w:b/>
          <w:bCs/>
          <w:color w:val="FF0000"/>
          <w:sz w:val="20"/>
          <w:szCs w:val="20"/>
        </w:rPr>
        <w:t>13,8 kV</w:t>
      </w:r>
      <w:r w:rsidRPr="00E64FB9">
        <w:rPr>
          <w:rFonts w:ascii="Arial" w:eastAsia="Arial" w:hAnsi="Arial" w:cs="Arial"/>
          <w:color w:val="5C881A"/>
          <w:sz w:val="20"/>
          <w:szCs w:val="20"/>
        </w:rPr>
        <w:t xml:space="preserve">: </w:t>
      </w:r>
    </w:p>
    <w:p w14:paraId="68D40A6C" w14:textId="77777777" w:rsidR="00E64FB9" w:rsidRPr="00E64FB9" w:rsidRDefault="00E64FB9" w:rsidP="00E64FB9">
      <w:pPr>
        <w:autoSpaceDE w:val="0"/>
        <w:autoSpaceDN w:val="0"/>
        <w:adjustRightInd w:val="0"/>
        <w:spacing w:after="20" w:line="240" w:lineRule="auto"/>
        <w:rPr>
          <w:rFonts w:ascii="Arial" w:eastAsia="Arial" w:hAnsi="Arial" w:cs="Arial"/>
          <w:color w:val="5C881A"/>
          <w:sz w:val="20"/>
          <w:szCs w:val="20"/>
        </w:rPr>
      </w:pPr>
      <w:r w:rsidRPr="00E64FB9">
        <w:rPr>
          <w:rFonts w:ascii="Arial" w:eastAsia="Arial" w:hAnsi="Arial" w:cs="Arial"/>
          <w:color w:val="5C881A"/>
          <w:sz w:val="20"/>
          <w:szCs w:val="20"/>
        </w:rPr>
        <w:t xml:space="preserve">a) Tensão máxima de operação: 15 kV; </w:t>
      </w:r>
    </w:p>
    <w:p w14:paraId="29A0B065" w14:textId="77777777" w:rsidR="00E64FB9" w:rsidRPr="00E64FB9" w:rsidRDefault="00E64FB9" w:rsidP="00E64FB9">
      <w:pPr>
        <w:autoSpaceDE w:val="0"/>
        <w:autoSpaceDN w:val="0"/>
        <w:adjustRightInd w:val="0"/>
        <w:spacing w:after="20" w:line="240" w:lineRule="auto"/>
        <w:rPr>
          <w:rFonts w:ascii="Arial" w:eastAsia="Arial" w:hAnsi="Arial" w:cs="Arial"/>
          <w:color w:val="5C881A"/>
          <w:sz w:val="20"/>
          <w:szCs w:val="20"/>
        </w:rPr>
      </w:pPr>
      <w:r w:rsidRPr="00E64FB9">
        <w:rPr>
          <w:rFonts w:ascii="Arial" w:eastAsia="Arial" w:hAnsi="Arial" w:cs="Arial"/>
          <w:color w:val="5C881A"/>
          <w:sz w:val="20"/>
          <w:szCs w:val="20"/>
        </w:rPr>
        <w:t xml:space="preserve">b) Frequência: 60 Hz; </w:t>
      </w:r>
    </w:p>
    <w:p w14:paraId="149BE065" w14:textId="77777777" w:rsidR="00E64FB9" w:rsidRPr="00E64FB9" w:rsidRDefault="00E64FB9" w:rsidP="00E64FB9">
      <w:pPr>
        <w:autoSpaceDE w:val="0"/>
        <w:autoSpaceDN w:val="0"/>
        <w:adjustRightInd w:val="0"/>
        <w:spacing w:after="20" w:line="240" w:lineRule="auto"/>
        <w:rPr>
          <w:rFonts w:ascii="Arial" w:eastAsia="Arial" w:hAnsi="Arial" w:cs="Arial"/>
          <w:color w:val="5C881A"/>
          <w:sz w:val="20"/>
          <w:szCs w:val="20"/>
        </w:rPr>
      </w:pPr>
      <w:r w:rsidRPr="00E64FB9">
        <w:rPr>
          <w:rFonts w:ascii="Arial" w:eastAsia="Arial" w:hAnsi="Arial" w:cs="Arial"/>
          <w:color w:val="5C881A"/>
          <w:sz w:val="20"/>
          <w:szCs w:val="20"/>
        </w:rPr>
        <w:t xml:space="preserve">c) corrente nominal: 400 A (mínima); </w:t>
      </w:r>
    </w:p>
    <w:p w14:paraId="3AFC4408" w14:textId="77777777" w:rsidR="00E64FB9" w:rsidRPr="00E64FB9" w:rsidRDefault="00E64FB9" w:rsidP="00E64FB9">
      <w:pPr>
        <w:autoSpaceDE w:val="0"/>
        <w:autoSpaceDN w:val="0"/>
        <w:adjustRightInd w:val="0"/>
        <w:spacing w:after="20" w:line="240" w:lineRule="auto"/>
        <w:rPr>
          <w:rFonts w:ascii="Arial" w:eastAsia="Arial" w:hAnsi="Arial" w:cs="Arial"/>
          <w:color w:val="5C881A"/>
          <w:sz w:val="20"/>
          <w:szCs w:val="20"/>
        </w:rPr>
      </w:pPr>
      <w:r w:rsidRPr="00E64FB9">
        <w:rPr>
          <w:rFonts w:ascii="Arial" w:eastAsia="Arial" w:hAnsi="Arial" w:cs="Arial"/>
          <w:color w:val="5C881A"/>
          <w:sz w:val="20"/>
          <w:szCs w:val="20"/>
        </w:rPr>
        <w:t xml:space="preserve">d) Corrente suportável nominal de curta duração: 16 kA; </w:t>
      </w:r>
    </w:p>
    <w:p w14:paraId="7ACAA95D" w14:textId="77777777" w:rsidR="00E64FB9" w:rsidRPr="00E64FB9" w:rsidRDefault="00E64FB9" w:rsidP="00E64FB9">
      <w:pPr>
        <w:autoSpaceDE w:val="0"/>
        <w:autoSpaceDN w:val="0"/>
        <w:adjustRightInd w:val="0"/>
        <w:spacing w:after="20" w:line="240" w:lineRule="auto"/>
        <w:rPr>
          <w:rFonts w:ascii="Arial" w:eastAsia="Arial" w:hAnsi="Arial" w:cs="Arial"/>
          <w:color w:val="5C881A"/>
          <w:sz w:val="20"/>
          <w:szCs w:val="20"/>
        </w:rPr>
      </w:pPr>
      <w:r w:rsidRPr="00E64FB9">
        <w:rPr>
          <w:rFonts w:ascii="Arial" w:eastAsia="Arial" w:hAnsi="Arial" w:cs="Arial"/>
          <w:color w:val="5C881A"/>
          <w:sz w:val="20"/>
          <w:szCs w:val="20"/>
        </w:rPr>
        <w:t xml:space="preserve">e) Duração nominal da corrente suportável de curta duração: 1 segundo; </w:t>
      </w:r>
    </w:p>
    <w:p w14:paraId="4BD05968" w14:textId="77777777" w:rsidR="00E64FB9" w:rsidRPr="00E64FB9" w:rsidRDefault="00E64FB9" w:rsidP="00E64FB9">
      <w:pPr>
        <w:autoSpaceDE w:val="0"/>
        <w:autoSpaceDN w:val="0"/>
        <w:adjustRightInd w:val="0"/>
        <w:spacing w:after="20" w:line="240" w:lineRule="auto"/>
        <w:rPr>
          <w:rFonts w:ascii="Arial" w:eastAsia="Arial" w:hAnsi="Arial" w:cs="Arial"/>
          <w:color w:val="5C881A"/>
          <w:sz w:val="20"/>
          <w:szCs w:val="20"/>
        </w:rPr>
      </w:pPr>
      <w:r w:rsidRPr="00E64FB9">
        <w:rPr>
          <w:rFonts w:ascii="Arial" w:eastAsia="Arial" w:hAnsi="Arial" w:cs="Arial"/>
          <w:color w:val="5C881A"/>
          <w:sz w:val="20"/>
          <w:szCs w:val="20"/>
        </w:rPr>
        <w:t xml:space="preserve">f) Valor de crista nominal da corrente suportável: 40 kA; </w:t>
      </w:r>
    </w:p>
    <w:p w14:paraId="1302D81B" w14:textId="06879F0A" w:rsidR="00E64FB9" w:rsidRDefault="00E64FB9" w:rsidP="00E64FB9">
      <w:pPr>
        <w:autoSpaceDE w:val="0"/>
        <w:autoSpaceDN w:val="0"/>
        <w:adjustRightInd w:val="0"/>
        <w:spacing w:after="0" w:line="240" w:lineRule="auto"/>
        <w:rPr>
          <w:rFonts w:ascii="Arial" w:eastAsia="Arial" w:hAnsi="Arial" w:cs="Arial"/>
          <w:color w:val="5C881A"/>
          <w:sz w:val="20"/>
          <w:szCs w:val="20"/>
        </w:rPr>
      </w:pPr>
      <w:r w:rsidRPr="00E64FB9">
        <w:rPr>
          <w:rFonts w:ascii="Arial" w:eastAsia="Arial" w:hAnsi="Arial" w:cs="Arial"/>
          <w:color w:val="5C881A"/>
          <w:sz w:val="20"/>
          <w:szCs w:val="20"/>
        </w:rPr>
        <w:t xml:space="preserve">g) Tensão suportável de impulso (NBI): 110 kV. </w:t>
      </w:r>
    </w:p>
    <w:p w14:paraId="1BECF536" w14:textId="6C87E365" w:rsidR="00E64FB9" w:rsidRDefault="00E64FB9" w:rsidP="00E64FB9">
      <w:pPr>
        <w:autoSpaceDE w:val="0"/>
        <w:autoSpaceDN w:val="0"/>
        <w:adjustRightInd w:val="0"/>
        <w:spacing w:after="0" w:line="240" w:lineRule="auto"/>
        <w:rPr>
          <w:rFonts w:ascii="Arial" w:eastAsia="Arial" w:hAnsi="Arial" w:cs="Arial"/>
          <w:color w:val="5C881A"/>
          <w:sz w:val="20"/>
          <w:szCs w:val="20"/>
        </w:rPr>
      </w:pPr>
    </w:p>
    <w:p w14:paraId="20720148" w14:textId="5FB30EC7" w:rsidR="00E64FB9" w:rsidRPr="00E64FB9" w:rsidRDefault="00E64FB9" w:rsidP="00E64FB9">
      <w:pPr>
        <w:autoSpaceDE w:val="0"/>
        <w:autoSpaceDN w:val="0"/>
        <w:adjustRightInd w:val="0"/>
        <w:spacing w:after="0" w:line="240" w:lineRule="auto"/>
        <w:rPr>
          <w:rFonts w:ascii="Arial" w:eastAsia="Arial" w:hAnsi="Arial" w:cs="Arial"/>
          <w:color w:val="5C881A"/>
          <w:sz w:val="20"/>
          <w:szCs w:val="20"/>
        </w:rPr>
      </w:pPr>
      <w:r w:rsidRPr="00E64FB9">
        <w:rPr>
          <w:rFonts w:ascii="Arial" w:eastAsia="Arial" w:hAnsi="Arial" w:cs="Arial"/>
          <w:color w:val="5C881A"/>
          <w:sz w:val="20"/>
          <w:szCs w:val="20"/>
        </w:rPr>
        <w:t xml:space="preserve">Para instalações de </w:t>
      </w:r>
      <w:r w:rsidRPr="00E64FB9">
        <w:rPr>
          <w:rFonts w:ascii="Arial" w:eastAsia="Arial" w:hAnsi="Arial" w:cs="Arial"/>
          <w:b/>
          <w:bCs/>
          <w:color w:val="FF0000"/>
          <w:sz w:val="20"/>
          <w:szCs w:val="20"/>
        </w:rPr>
        <w:t>34,5 kV</w:t>
      </w:r>
      <w:r w:rsidRPr="00E64FB9">
        <w:rPr>
          <w:rFonts w:ascii="Arial" w:eastAsia="Arial" w:hAnsi="Arial" w:cs="Arial"/>
          <w:color w:val="5C881A"/>
          <w:sz w:val="20"/>
          <w:szCs w:val="20"/>
        </w:rPr>
        <w:t>:</w:t>
      </w:r>
    </w:p>
    <w:p w14:paraId="50A7EDE3" w14:textId="77777777" w:rsidR="00E64FB9" w:rsidRPr="00E64FB9" w:rsidRDefault="00E64FB9" w:rsidP="00E64FB9">
      <w:pPr>
        <w:autoSpaceDE w:val="0"/>
        <w:autoSpaceDN w:val="0"/>
        <w:adjustRightInd w:val="0"/>
        <w:spacing w:after="0" w:line="240" w:lineRule="auto"/>
        <w:rPr>
          <w:rFonts w:ascii="Arial" w:eastAsia="Arial" w:hAnsi="Arial" w:cs="Arial"/>
          <w:color w:val="5C881A"/>
          <w:sz w:val="20"/>
          <w:szCs w:val="20"/>
        </w:rPr>
      </w:pPr>
      <w:r w:rsidRPr="00E64FB9">
        <w:rPr>
          <w:rFonts w:ascii="Arial" w:eastAsia="Arial" w:hAnsi="Arial" w:cs="Arial"/>
          <w:color w:val="5C881A"/>
          <w:sz w:val="20"/>
          <w:szCs w:val="20"/>
        </w:rPr>
        <w:t>a) Tensão máxima de operação: 36,2 kV;</w:t>
      </w:r>
    </w:p>
    <w:p w14:paraId="555E0949" w14:textId="77777777" w:rsidR="00E64FB9" w:rsidRPr="00E64FB9" w:rsidRDefault="00E64FB9" w:rsidP="00E64FB9">
      <w:pPr>
        <w:autoSpaceDE w:val="0"/>
        <w:autoSpaceDN w:val="0"/>
        <w:adjustRightInd w:val="0"/>
        <w:spacing w:after="0" w:line="240" w:lineRule="auto"/>
        <w:rPr>
          <w:rFonts w:ascii="Arial" w:eastAsia="Arial" w:hAnsi="Arial" w:cs="Arial"/>
          <w:color w:val="5C881A"/>
          <w:sz w:val="20"/>
          <w:szCs w:val="20"/>
        </w:rPr>
      </w:pPr>
      <w:r w:rsidRPr="00E64FB9">
        <w:rPr>
          <w:rFonts w:ascii="Arial" w:eastAsia="Arial" w:hAnsi="Arial" w:cs="Arial"/>
          <w:color w:val="5C881A"/>
          <w:sz w:val="20"/>
          <w:szCs w:val="20"/>
        </w:rPr>
        <w:t>b) Frequência: 60 Hz;</w:t>
      </w:r>
    </w:p>
    <w:p w14:paraId="13971DF9" w14:textId="77777777" w:rsidR="00E64FB9" w:rsidRPr="00E64FB9" w:rsidRDefault="00E64FB9" w:rsidP="00E64FB9">
      <w:pPr>
        <w:autoSpaceDE w:val="0"/>
        <w:autoSpaceDN w:val="0"/>
        <w:adjustRightInd w:val="0"/>
        <w:spacing w:after="0" w:line="240" w:lineRule="auto"/>
        <w:rPr>
          <w:rFonts w:ascii="Arial" w:eastAsia="Arial" w:hAnsi="Arial" w:cs="Arial"/>
          <w:color w:val="5C881A"/>
          <w:sz w:val="20"/>
          <w:szCs w:val="20"/>
        </w:rPr>
      </w:pPr>
      <w:r w:rsidRPr="00E64FB9">
        <w:rPr>
          <w:rFonts w:ascii="Arial" w:eastAsia="Arial" w:hAnsi="Arial" w:cs="Arial"/>
          <w:color w:val="5C881A"/>
          <w:sz w:val="20"/>
          <w:szCs w:val="20"/>
        </w:rPr>
        <w:t>c) Corrente nominal: 400 A (mínima);</w:t>
      </w:r>
    </w:p>
    <w:p w14:paraId="276594E1" w14:textId="77777777" w:rsidR="00E64FB9" w:rsidRPr="00E64FB9" w:rsidRDefault="00E64FB9" w:rsidP="00E64FB9">
      <w:pPr>
        <w:autoSpaceDE w:val="0"/>
        <w:autoSpaceDN w:val="0"/>
        <w:adjustRightInd w:val="0"/>
        <w:spacing w:after="0" w:line="240" w:lineRule="auto"/>
        <w:rPr>
          <w:rFonts w:ascii="Arial" w:eastAsia="Arial" w:hAnsi="Arial" w:cs="Arial"/>
          <w:color w:val="5C881A"/>
          <w:sz w:val="20"/>
          <w:szCs w:val="20"/>
        </w:rPr>
      </w:pPr>
      <w:r w:rsidRPr="00E64FB9">
        <w:rPr>
          <w:rFonts w:ascii="Arial" w:eastAsia="Arial" w:hAnsi="Arial" w:cs="Arial"/>
          <w:color w:val="5C881A"/>
          <w:sz w:val="20"/>
          <w:szCs w:val="20"/>
        </w:rPr>
        <w:t>d) Corrente suportável nominal de curta duração: 15 kA;</w:t>
      </w:r>
    </w:p>
    <w:p w14:paraId="7F0D30C9" w14:textId="77777777" w:rsidR="00E64FB9" w:rsidRPr="00E64FB9" w:rsidRDefault="00E64FB9" w:rsidP="00E64FB9">
      <w:pPr>
        <w:autoSpaceDE w:val="0"/>
        <w:autoSpaceDN w:val="0"/>
        <w:adjustRightInd w:val="0"/>
        <w:spacing w:after="0" w:line="240" w:lineRule="auto"/>
        <w:rPr>
          <w:rFonts w:ascii="Arial" w:eastAsia="Arial" w:hAnsi="Arial" w:cs="Arial"/>
          <w:color w:val="5C881A"/>
          <w:sz w:val="20"/>
          <w:szCs w:val="20"/>
        </w:rPr>
      </w:pPr>
      <w:r w:rsidRPr="00E64FB9">
        <w:rPr>
          <w:rFonts w:ascii="Arial" w:eastAsia="Arial" w:hAnsi="Arial" w:cs="Arial"/>
          <w:color w:val="5C881A"/>
          <w:sz w:val="20"/>
          <w:szCs w:val="20"/>
        </w:rPr>
        <w:t>e) Duração nominal da corrente suportável de curta duração: 1 segundo;</w:t>
      </w:r>
    </w:p>
    <w:p w14:paraId="38157FF0" w14:textId="77777777" w:rsidR="00E64FB9" w:rsidRPr="00E64FB9" w:rsidRDefault="00E64FB9" w:rsidP="00E64FB9">
      <w:pPr>
        <w:autoSpaceDE w:val="0"/>
        <w:autoSpaceDN w:val="0"/>
        <w:adjustRightInd w:val="0"/>
        <w:spacing w:after="0" w:line="240" w:lineRule="auto"/>
        <w:rPr>
          <w:rFonts w:ascii="Arial" w:eastAsia="Arial" w:hAnsi="Arial" w:cs="Arial"/>
          <w:color w:val="5C881A"/>
          <w:sz w:val="20"/>
          <w:szCs w:val="20"/>
        </w:rPr>
      </w:pPr>
      <w:r w:rsidRPr="00E64FB9">
        <w:rPr>
          <w:rFonts w:ascii="Arial" w:eastAsia="Arial" w:hAnsi="Arial" w:cs="Arial"/>
          <w:color w:val="5C881A"/>
          <w:sz w:val="20"/>
          <w:szCs w:val="20"/>
        </w:rPr>
        <w:t>f) Valor de crista nominal da corrente suportável: 35 kA;</w:t>
      </w:r>
    </w:p>
    <w:p w14:paraId="342B7E2C" w14:textId="2BD9E9D6" w:rsidR="00E64FB9" w:rsidRPr="00E64FB9" w:rsidRDefault="00E64FB9" w:rsidP="00E64FB9">
      <w:pPr>
        <w:autoSpaceDE w:val="0"/>
        <w:autoSpaceDN w:val="0"/>
        <w:adjustRightInd w:val="0"/>
        <w:spacing w:after="0" w:line="240" w:lineRule="auto"/>
        <w:rPr>
          <w:rFonts w:ascii="Arial" w:eastAsia="Arial" w:hAnsi="Arial" w:cs="Arial"/>
          <w:color w:val="5C881A"/>
          <w:sz w:val="20"/>
          <w:szCs w:val="20"/>
        </w:rPr>
      </w:pPr>
      <w:r w:rsidRPr="00E64FB9">
        <w:rPr>
          <w:rFonts w:ascii="Arial" w:eastAsia="Arial" w:hAnsi="Arial" w:cs="Arial"/>
          <w:color w:val="5C881A"/>
          <w:sz w:val="20"/>
          <w:szCs w:val="20"/>
        </w:rPr>
        <w:t>g) Tensão suportável de impulso (NBI): 150 kV.</w:t>
      </w:r>
    </w:p>
    <w:p w14:paraId="5C3AEBDB" w14:textId="77777777" w:rsidR="00E64FB9" w:rsidRDefault="00E64FB9" w:rsidP="5204D9E9">
      <w:pPr>
        <w:jc w:val="both"/>
        <w:rPr>
          <w:rFonts w:ascii="Arial" w:eastAsia="Arial" w:hAnsi="Arial" w:cs="Arial"/>
          <w:color w:val="5C881A"/>
          <w:sz w:val="20"/>
          <w:szCs w:val="20"/>
        </w:rPr>
      </w:pPr>
    </w:p>
    <w:p w14:paraId="6323D5A2" w14:textId="2D381E1B" w:rsidR="005E4845" w:rsidRDefault="005E4845" w:rsidP="5204D9E9">
      <w:pPr>
        <w:pStyle w:val="PargrafodaLista"/>
        <w:numPr>
          <w:ilvl w:val="0"/>
          <w:numId w:val="3"/>
        </w:numPr>
        <w:jc w:val="both"/>
        <w:rPr>
          <w:rFonts w:ascii="Arial" w:eastAsia="Arial" w:hAnsi="Arial" w:cs="Arial"/>
          <w:b/>
          <w:bCs/>
          <w:color w:val="5C881A"/>
          <w:sz w:val="24"/>
          <w:szCs w:val="24"/>
        </w:rPr>
      </w:pPr>
      <w:r w:rsidRPr="5204D9E9">
        <w:rPr>
          <w:rFonts w:ascii="Arial" w:eastAsia="Arial" w:hAnsi="Arial" w:cs="Arial"/>
          <w:b/>
          <w:bCs/>
          <w:color w:val="5C881A"/>
          <w:sz w:val="24"/>
          <w:szCs w:val="24"/>
        </w:rPr>
        <w:t>Sistema de Aterramento</w:t>
      </w:r>
    </w:p>
    <w:p w14:paraId="4BD64C05" w14:textId="2C7AB298" w:rsidR="00A866A9" w:rsidRDefault="001B023C" w:rsidP="5204D9E9">
      <w:pPr>
        <w:ind w:firstLine="708"/>
        <w:jc w:val="both"/>
        <w:rPr>
          <w:rFonts w:ascii="Arial" w:eastAsia="Arial" w:hAnsi="Arial" w:cs="Arial"/>
          <w:color w:val="5C881A"/>
          <w:sz w:val="20"/>
          <w:szCs w:val="20"/>
        </w:rPr>
      </w:pPr>
      <w:r w:rsidRPr="5204D9E9">
        <w:rPr>
          <w:rFonts w:ascii="Arial" w:eastAsia="Arial" w:hAnsi="Arial" w:cs="Arial"/>
          <w:color w:val="5C881A"/>
          <w:sz w:val="20"/>
          <w:szCs w:val="20"/>
        </w:rPr>
        <w:t>Conforme item 7.33.10.1 da norma DIS-NOR-036, é de responsabilidade do projetista planejar um sistema de aterramento que seja considerado seguro para quaisquer condições de defeito, ou seja, o projeto foi elaborado de forma a controlar adequadamente a dissipação da corrente de falta sem o aparecimento de potenciais de passo e toque perigosos para pessoas e animais, conforme recomendações da norma ABNT NBR 15751 e da DIS-NOR-036.</w:t>
      </w:r>
    </w:p>
    <w:p w14:paraId="7A2236AD" w14:textId="47FC679D" w:rsidR="001B023C" w:rsidRDefault="001B023C" w:rsidP="5204D9E9">
      <w:pPr>
        <w:jc w:val="both"/>
        <w:rPr>
          <w:rFonts w:ascii="Arial" w:eastAsia="Arial" w:hAnsi="Arial" w:cs="Arial"/>
          <w:color w:val="5C881A"/>
          <w:sz w:val="20"/>
          <w:szCs w:val="20"/>
        </w:rPr>
      </w:pPr>
      <w:r w:rsidRPr="66DAD819">
        <w:rPr>
          <w:rFonts w:ascii="Arial" w:eastAsia="Arial" w:hAnsi="Arial" w:cs="Arial"/>
          <w:color w:val="5C881A"/>
          <w:sz w:val="20"/>
          <w:szCs w:val="20"/>
        </w:rPr>
        <w:t>Conforme item 7.</w:t>
      </w:r>
      <w:r w:rsidR="68952C92" w:rsidRPr="66DAD819">
        <w:rPr>
          <w:rFonts w:ascii="Arial" w:eastAsia="Arial" w:hAnsi="Arial" w:cs="Arial"/>
          <w:color w:val="5C881A"/>
          <w:sz w:val="20"/>
          <w:szCs w:val="20"/>
        </w:rPr>
        <w:t>24</w:t>
      </w:r>
      <w:r w:rsidRPr="66DAD819">
        <w:rPr>
          <w:rFonts w:ascii="Arial" w:eastAsia="Arial" w:hAnsi="Arial" w:cs="Arial"/>
          <w:color w:val="5C881A"/>
          <w:sz w:val="20"/>
          <w:szCs w:val="20"/>
        </w:rPr>
        <w:t>.1</w:t>
      </w:r>
      <w:r w:rsidR="5085330D" w:rsidRPr="66DAD819">
        <w:rPr>
          <w:rFonts w:ascii="Arial" w:eastAsia="Arial" w:hAnsi="Arial" w:cs="Arial"/>
          <w:color w:val="5C881A"/>
          <w:sz w:val="20"/>
          <w:szCs w:val="20"/>
        </w:rPr>
        <w:t>2</w:t>
      </w:r>
      <w:r w:rsidRPr="66DAD819">
        <w:rPr>
          <w:rFonts w:ascii="Arial" w:eastAsia="Arial" w:hAnsi="Arial" w:cs="Arial"/>
          <w:color w:val="5C881A"/>
          <w:sz w:val="20"/>
          <w:szCs w:val="20"/>
        </w:rPr>
        <w:t>.2</w:t>
      </w:r>
      <w:r w:rsidR="3DD528B0" w:rsidRPr="66DAD819">
        <w:rPr>
          <w:rFonts w:ascii="Arial" w:eastAsia="Arial" w:hAnsi="Arial" w:cs="Arial"/>
          <w:color w:val="5C881A"/>
          <w:sz w:val="20"/>
          <w:szCs w:val="20"/>
        </w:rPr>
        <w:t>*</w:t>
      </w:r>
      <w:r w:rsidRPr="66DAD819">
        <w:rPr>
          <w:rFonts w:ascii="Arial" w:eastAsia="Arial" w:hAnsi="Arial" w:cs="Arial"/>
          <w:color w:val="5C881A"/>
          <w:sz w:val="20"/>
          <w:szCs w:val="20"/>
        </w:rPr>
        <w:t>, o valor da resistência da malha de aterramento deve ser tal que no caso de um curto-circuito fase-terra, o valor de corrente resultante sensibilize a proteção de neutro na Subestação da Distribuidora que o atenderá. O</w:t>
      </w:r>
      <w:r w:rsidR="07F15D86" w:rsidRPr="66DAD819">
        <w:rPr>
          <w:rFonts w:ascii="Arial" w:eastAsia="Arial" w:hAnsi="Arial" w:cs="Arial"/>
          <w:color w:val="5C881A"/>
          <w:sz w:val="20"/>
          <w:szCs w:val="20"/>
        </w:rPr>
        <w:t>s</w:t>
      </w:r>
      <w:r w:rsidRPr="66DAD819">
        <w:rPr>
          <w:rFonts w:ascii="Arial" w:eastAsia="Arial" w:hAnsi="Arial" w:cs="Arial"/>
          <w:color w:val="5C881A"/>
          <w:sz w:val="20"/>
          <w:szCs w:val="20"/>
        </w:rPr>
        <w:t xml:space="preserve"> valor</w:t>
      </w:r>
      <w:r w:rsidR="3EB5EEEC" w:rsidRPr="66DAD819">
        <w:rPr>
          <w:rFonts w:ascii="Arial" w:eastAsia="Arial" w:hAnsi="Arial" w:cs="Arial"/>
          <w:color w:val="5C881A"/>
          <w:sz w:val="20"/>
          <w:szCs w:val="20"/>
        </w:rPr>
        <w:t>es</w:t>
      </w:r>
      <w:r w:rsidRPr="66DAD819">
        <w:rPr>
          <w:rFonts w:ascii="Arial" w:eastAsia="Arial" w:hAnsi="Arial" w:cs="Arial"/>
          <w:color w:val="5C881A"/>
          <w:sz w:val="20"/>
          <w:szCs w:val="20"/>
        </w:rPr>
        <w:t xml:space="preserve"> </w:t>
      </w:r>
      <w:r w:rsidR="1CA5ABAD" w:rsidRPr="66DAD819">
        <w:rPr>
          <w:rFonts w:ascii="Arial" w:eastAsia="Arial" w:hAnsi="Arial" w:cs="Arial"/>
          <w:color w:val="5C881A"/>
          <w:sz w:val="20"/>
          <w:szCs w:val="20"/>
        </w:rPr>
        <w:t>estão</w:t>
      </w:r>
      <w:r w:rsidRPr="66DAD819">
        <w:rPr>
          <w:rFonts w:ascii="Arial" w:eastAsia="Arial" w:hAnsi="Arial" w:cs="Arial"/>
          <w:color w:val="5C881A"/>
          <w:sz w:val="20"/>
          <w:szCs w:val="20"/>
        </w:rPr>
        <w:t xml:space="preserve"> definido</w:t>
      </w:r>
      <w:r w:rsidR="068B7943" w:rsidRPr="66DAD819">
        <w:rPr>
          <w:rFonts w:ascii="Arial" w:eastAsia="Arial" w:hAnsi="Arial" w:cs="Arial"/>
          <w:color w:val="5C881A"/>
          <w:sz w:val="20"/>
          <w:szCs w:val="20"/>
        </w:rPr>
        <w:t>s</w:t>
      </w:r>
      <w:r w:rsidRPr="66DAD819">
        <w:rPr>
          <w:rFonts w:ascii="Arial" w:eastAsia="Arial" w:hAnsi="Arial" w:cs="Arial"/>
          <w:color w:val="5C881A"/>
          <w:sz w:val="20"/>
          <w:szCs w:val="20"/>
        </w:rPr>
        <w:t xml:space="preserve"> conforme Quadro 4</w:t>
      </w:r>
      <w:r w:rsidR="4CDB8951" w:rsidRPr="66DAD819">
        <w:rPr>
          <w:rFonts w:ascii="Arial" w:eastAsia="Arial" w:hAnsi="Arial" w:cs="Arial"/>
          <w:color w:val="5C881A"/>
          <w:sz w:val="20"/>
          <w:szCs w:val="20"/>
        </w:rPr>
        <w:t>*</w:t>
      </w:r>
      <w:r w:rsidRPr="66DAD819">
        <w:rPr>
          <w:rFonts w:ascii="Arial" w:eastAsia="Arial" w:hAnsi="Arial" w:cs="Arial"/>
          <w:color w:val="5C881A"/>
          <w:sz w:val="20"/>
          <w:szCs w:val="20"/>
        </w:rPr>
        <w:t>:</w:t>
      </w:r>
    </w:p>
    <w:p w14:paraId="1BD48BDF" w14:textId="1BC25496" w:rsidR="001B023C" w:rsidRDefault="001B023C" w:rsidP="00A866A9">
      <w:pPr>
        <w:jc w:val="both"/>
      </w:pPr>
      <w:r>
        <w:rPr>
          <w:noProof/>
        </w:rPr>
        <w:drawing>
          <wp:inline distT="0" distB="0" distL="0" distR="0" wp14:anchorId="242E2054" wp14:editId="613079ED">
            <wp:extent cx="5400040" cy="1010285"/>
            <wp:effectExtent l="0" t="0" r="0" b="0"/>
            <wp:docPr id="11" name="Imagem 11" descr="Text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Texto, Aplicativo&#10;&#10;Descrição gerada automaticamente"/>
                    <pic:cNvPicPr/>
                  </pic:nvPicPr>
                  <pic:blipFill>
                    <a:blip r:embed="rId11"/>
                    <a:stretch>
                      <a:fillRect/>
                    </a:stretch>
                  </pic:blipFill>
                  <pic:spPr>
                    <a:xfrm>
                      <a:off x="0" y="0"/>
                      <a:ext cx="5400040" cy="1010285"/>
                    </a:xfrm>
                    <a:prstGeom prst="rect">
                      <a:avLst/>
                    </a:prstGeom>
                  </pic:spPr>
                </pic:pic>
              </a:graphicData>
            </a:graphic>
          </wp:inline>
        </w:drawing>
      </w:r>
    </w:p>
    <w:p w14:paraId="0933D005" w14:textId="1545BA23" w:rsidR="001B023C" w:rsidRDefault="001B023C" w:rsidP="5204D9E9">
      <w:pPr>
        <w:jc w:val="both"/>
        <w:rPr>
          <w:rFonts w:ascii="Arial" w:eastAsia="Arial" w:hAnsi="Arial" w:cs="Arial"/>
          <w:color w:val="5C881A"/>
          <w:sz w:val="20"/>
          <w:szCs w:val="20"/>
        </w:rPr>
      </w:pPr>
      <w:r w:rsidRPr="5204D9E9">
        <w:rPr>
          <w:rFonts w:ascii="Arial" w:eastAsia="Arial" w:hAnsi="Arial" w:cs="Arial"/>
          <w:color w:val="5C881A"/>
          <w:sz w:val="20"/>
          <w:szCs w:val="20"/>
        </w:rPr>
        <w:t>Conforme item 7.33.10.3</w:t>
      </w:r>
      <w:r w:rsidR="23314E45" w:rsidRPr="5204D9E9">
        <w:rPr>
          <w:rFonts w:ascii="Arial" w:eastAsia="Arial" w:hAnsi="Arial" w:cs="Arial"/>
          <w:color w:val="5C881A"/>
          <w:sz w:val="20"/>
          <w:szCs w:val="20"/>
        </w:rPr>
        <w:t>*</w:t>
      </w:r>
      <w:r w:rsidRPr="5204D9E9">
        <w:rPr>
          <w:rFonts w:ascii="Arial" w:eastAsia="Arial" w:hAnsi="Arial" w:cs="Arial"/>
          <w:color w:val="5C881A"/>
          <w:sz w:val="20"/>
          <w:szCs w:val="20"/>
        </w:rPr>
        <w:t>, cuidados especiais deverão ser tomados a fim de evitar a transferência de potenciais que partem da área ocupada pela malha de aterramento para outros pontos. Conforme item 7.33.10.5</w:t>
      </w:r>
      <w:r w:rsidR="16A070D6" w:rsidRPr="5204D9E9">
        <w:rPr>
          <w:rFonts w:ascii="Arial" w:eastAsia="Arial" w:hAnsi="Arial" w:cs="Arial"/>
          <w:color w:val="5C881A"/>
          <w:sz w:val="20"/>
          <w:szCs w:val="20"/>
        </w:rPr>
        <w:t>*</w:t>
      </w:r>
      <w:r w:rsidRPr="5204D9E9">
        <w:rPr>
          <w:rFonts w:ascii="Arial" w:eastAsia="Arial" w:hAnsi="Arial" w:cs="Arial"/>
          <w:color w:val="5C881A"/>
          <w:sz w:val="20"/>
          <w:szCs w:val="20"/>
        </w:rPr>
        <w:t>, todas as interligações dos eletrodos com as hastes de aterramento devem ser feitas com conectores apropriados ou solda exotérmica, não sendo permitido o uso de solda simples (estanho, zinco ou chumbo).</w:t>
      </w:r>
    </w:p>
    <w:p w14:paraId="2E4C4230" w14:textId="17AC50BF" w:rsidR="001B023C" w:rsidRDefault="001B023C" w:rsidP="5204D9E9">
      <w:pPr>
        <w:jc w:val="both"/>
        <w:rPr>
          <w:rFonts w:ascii="Arial" w:eastAsia="Arial" w:hAnsi="Arial" w:cs="Arial"/>
          <w:color w:val="5C881A"/>
          <w:sz w:val="20"/>
          <w:szCs w:val="20"/>
        </w:rPr>
      </w:pPr>
      <w:r w:rsidRPr="5204D9E9">
        <w:rPr>
          <w:rFonts w:ascii="Arial" w:eastAsia="Arial" w:hAnsi="Arial" w:cs="Arial"/>
          <w:color w:val="5C881A"/>
          <w:sz w:val="20"/>
          <w:szCs w:val="20"/>
        </w:rPr>
        <w:t xml:space="preserve">No projeto em questão, que se trata de subestação </w:t>
      </w:r>
      <w:r w:rsidR="00E64FB9">
        <w:rPr>
          <w:rFonts w:ascii="Arial" w:eastAsia="Arial" w:hAnsi="Arial" w:cs="Arial"/>
          <w:color w:val="5C881A"/>
          <w:sz w:val="20"/>
          <w:szCs w:val="20"/>
        </w:rPr>
        <w:t>abrigada simplificada</w:t>
      </w:r>
      <w:r w:rsidRPr="5204D9E9">
        <w:rPr>
          <w:rFonts w:ascii="Arial" w:eastAsia="Arial" w:hAnsi="Arial" w:cs="Arial"/>
          <w:color w:val="5C881A"/>
          <w:sz w:val="20"/>
          <w:szCs w:val="20"/>
        </w:rPr>
        <w:t>, conforme item 7.33.10.7</w:t>
      </w:r>
      <w:r w:rsidR="29CD3C69" w:rsidRPr="5204D9E9">
        <w:rPr>
          <w:rFonts w:ascii="Arial" w:eastAsia="Arial" w:hAnsi="Arial" w:cs="Arial"/>
          <w:color w:val="5C881A"/>
          <w:sz w:val="20"/>
          <w:szCs w:val="20"/>
        </w:rPr>
        <w:t>*</w:t>
      </w:r>
      <w:r w:rsidRPr="5204D9E9">
        <w:rPr>
          <w:rFonts w:ascii="Arial" w:eastAsia="Arial" w:hAnsi="Arial" w:cs="Arial"/>
          <w:color w:val="5C881A"/>
          <w:sz w:val="20"/>
          <w:szCs w:val="20"/>
        </w:rPr>
        <w:t>, o sistema de aterramento adotado será feito por no mínimo 4 hastes interligadas por meio cabo de cobre nu de seção mínima de 50 mm² ou aço cobreado 2 AWG, conforme NBR 15751.</w:t>
      </w:r>
    </w:p>
    <w:p w14:paraId="5C30DEBF" w14:textId="58217BB5" w:rsidR="00D67552" w:rsidRPr="00D67552" w:rsidRDefault="00D67552" w:rsidP="5204D9E9">
      <w:pPr>
        <w:jc w:val="both"/>
        <w:rPr>
          <w:rFonts w:ascii="Arial" w:eastAsia="Arial" w:hAnsi="Arial" w:cs="Arial"/>
          <w:color w:val="5C881A"/>
          <w:sz w:val="20"/>
          <w:szCs w:val="20"/>
        </w:rPr>
      </w:pPr>
      <w:r w:rsidRPr="00D67552">
        <w:rPr>
          <w:rFonts w:ascii="Arial" w:eastAsia="Arial" w:hAnsi="Arial" w:cs="Arial"/>
          <w:color w:val="5C881A"/>
          <w:sz w:val="20"/>
          <w:szCs w:val="20"/>
        </w:rPr>
        <w:lastRenderedPageBreak/>
        <w:t>Conforme item 7.33.10.4 da DIS-NOR-036, todas as partes metálicas não energizadas da subestação abrigada (portas, janelas, telas de proteção, ferragens, tanques de equipamentos etc.) devem ser aterradas e ligadas ao sistema de aterramento com cabo de cobre nu de seção mínima de 50 mm² ou aço cobreado 2 AWG conforme dimensionamento mecânico da NBR 15751</w:t>
      </w:r>
      <w:r>
        <w:rPr>
          <w:rFonts w:ascii="Arial" w:eastAsia="Arial" w:hAnsi="Arial" w:cs="Arial"/>
          <w:color w:val="5C881A"/>
          <w:sz w:val="20"/>
          <w:szCs w:val="20"/>
        </w:rPr>
        <w:t>.</w:t>
      </w:r>
    </w:p>
    <w:p w14:paraId="053FB567" w14:textId="030F2DAE" w:rsidR="001B023C" w:rsidRDefault="00CD77C4" w:rsidP="5204D9E9">
      <w:pPr>
        <w:pStyle w:val="PargrafodaLista"/>
        <w:numPr>
          <w:ilvl w:val="0"/>
          <w:numId w:val="3"/>
        </w:numPr>
        <w:jc w:val="both"/>
        <w:rPr>
          <w:rFonts w:ascii="Arial" w:eastAsia="Arial" w:hAnsi="Arial" w:cs="Arial"/>
          <w:b/>
          <w:bCs/>
          <w:color w:val="5C881A"/>
          <w:sz w:val="24"/>
          <w:szCs w:val="24"/>
        </w:rPr>
      </w:pPr>
      <w:r w:rsidRPr="5204D9E9">
        <w:rPr>
          <w:rFonts w:ascii="Arial" w:eastAsia="Arial" w:hAnsi="Arial" w:cs="Arial"/>
          <w:b/>
          <w:bCs/>
          <w:color w:val="5C881A"/>
          <w:sz w:val="24"/>
          <w:szCs w:val="24"/>
        </w:rPr>
        <w:t>Medição</w:t>
      </w:r>
    </w:p>
    <w:p w14:paraId="2E1A7CA5" w14:textId="3AE5EA20" w:rsidR="00CD77C4" w:rsidRDefault="00CD77C4" w:rsidP="5204D9E9">
      <w:pPr>
        <w:ind w:firstLine="708"/>
        <w:jc w:val="both"/>
        <w:rPr>
          <w:rFonts w:ascii="Arial" w:eastAsia="Arial" w:hAnsi="Arial" w:cs="Arial"/>
          <w:b/>
          <w:bCs/>
          <w:color w:val="808080" w:themeColor="background1" w:themeShade="80"/>
          <w:sz w:val="20"/>
          <w:szCs w:val="20"/>
        </w:rPr>
      </w:pPr>
      <w:r w:rsidRPr="5204D9E9">
        <w:rPr>
          <w:rFonts w:ascii="Arial" w:eastAsia="Arial" w:hAnsi="Arial" w:cs="Arial"/>
          <w:b/>
          <w:bCs/>
          <w:color w:val="808080" w:themeColor="background1" w:themeShade="80"/>
          <w:sz w:val="20"/>
          <w:szCs w:val="20"/>
        </w:rPr>
        <w:t>[CASO SE TRATE DE MEDIÇÃO DIRETA, COMO POR EXEMPLO SUBESTAÇÃO DE 75 KVA EM 380/220 V:]</w:t>
      </w:r>
    </w:p>
    <w:p w14:paraId="21539496" w14:textId="18557FE9" w:rsidR="00CD77C4" w:rsidRPr="00EE760C" w:rsidRDefault="00EE760C" w:rsidP="5204D9E9">
      <w:pPr>
        <w:jc w:val="both"/>
        <w:rPr>
          <w:rFonts w:ascii="Arial" w:eastAsia="Arial" w:hAnsi="Arial" w:cs="Arial"/>
          <w:color w:val="5C881A"/>
          <w:sz w:val="20"/>
          <w:szCs w:val="20"/>
        </w:rPr>
      </w:pPr>
      <w:r w:rsidRPr="5204D9E9">
        <w:rPr>
          <w:rFonts w:ascii="Arial" w:eastAsia="Arial" w:hAnsi="Arial" w:cs="Arial"/>
          <w:color w:val="5C881A"/>
          <w:sz w:val="20"/>
          <w:szCs w:val="20"/>
        </w:rPr>
        <w:t xml:space="preserve">Por se tratar de medição direta, será utilizada a caixa metálica para medição direta 200 A (F3), conforme Figura </w:t>
      </w:r>
      <w:r w:rsidRPr="5204D9E9">
        <w:rPr>
          <w:rFonts w:ascii="Arial" w:eastAsia="Arial" w:hAnsi="Arial" w:cs="Arial"/>
          <w:b/>
          <w:bCs/>
          <w:color w:val="5C881A"/>
          <w:sz w:val="20"/>
          <w:szCs w:val="20"/>
        </w:rPr>
        <w:t>26</w:t>
      </w:r>
      <w:r w:rsidRPr="5204D9E9">
        <w:rPr>
          <w:rFonts w:ascii="Arial" w:eastAsia="Arial" w:hAnsi="Arial" w:cs="Arial"/>
          <w:color w:val="5C881A"/>
          <w:sz w:val="20"/>
          <w:szCs w:val="20"/>
        </w:rPr>
        <w:t>, Anexo VIII da DIS-ETE-145:</w:t>
      </w:r>
    </w:p>
    <w:p w14:paraId="2369928E" w14:textId="7B6EEB69" w:rsidR="00093C02" w:rsidRDefault="00093C02" w:rsidP="5204D9E9">
      <w:pPr>
        <w:jc w:val="both"/>
        <w:rPr>
          <w:rFonts w:ascii="Arial" w:eastAsia="Arial" w:hAnsi="Arial" w:cs="Arial"/>
          <w:b/>
          <w:bCs/>
          <w:color w:val="808080" w:themeColor="background1" w:themeShade="80"/>
          <w:sz w:val="20"/>
          <w:szCs w:val="20"/>
        </w:rPr>
      </w:pPr>
      <w:r w:rsidRPr="5204D9E9">
        <w:rPr>
          <w:rFonts w:ascii="Arial" w:eastAsia="Arial" w:hAnsi="Arial" w:cs="Arial"/>
          <w:b/>
          <w:bCs/>
          <w:color w:val="808080" w:themeColor="background1" w:themeShade="80"/>
          <w:sz w:val="20"/>
          <w:szCs w:val="20"/>
        </w:rPr>
        <w:t>[CASO SE TRATE DE MEDIÇÃO INDIRETA:]</w:t>
      </w:r>
    </w:p>
    <w:p w14:paraId="27E94BD8" w14:textId="7297B043" w:rsidR="00435C10" w:rsidRDefault="00093C02" w:rsidP="5204D9E9">
      <w:pPr>
        <w:jc w:val="both"/>
        <w:rPr>
          <w:rFonts w:ascii="Arial" w:eastAsia="Arial" w:hAnsi="Arial" w:cs="Arial"/>
          <w:color w:val="5C881A"/>
          <w:sz w:val="20"/>
          <w:szCs w:val="20"/>
        </w:rPr>
      </w:pPr>
      <w:r w:rsidRPr="5204D9E9">
        <w:rPr>
          <w:rFonts w:ascii="Arial" w:eastAsia="Arial" w:hAnsi="Arial" w:cs="Arial"/>
          <w:color w:val="5C881A"/>
          <w:sz w:val="20"/>
          <w:szCs w:val="20"/>
        </w:rPr>
        <w:t>Por se tratar de medição indireta</w:t>
      </w:r>
      <w:r w:rsidR="00E72CDA" w:rsidRPr="5204D9E9">
        <w:rPr>
          <w:rFonts w:ascii="Arial" w:eastAsia="Arial" w:hAnsi="Arial" w:cs="Arial"/>
          <w:color w:val="5C881A"/>
          <w:sz w:val="20"/>
          <w:szCs w:val="20"/>
        </w:rPr>
        <w:t>, será utilizada a Caixa Metálica para Medição Indireta em BT para Uso Externo (F4) Nordeste ou a Caixa Metálica para Medição Indireta em BT Nordeste, conforme Figuras 28, 29, 30, 31 ou 41, 42 da DIS-ETE-145</w:t>
      </w:r>
      <w:r w:rsidR="00435C10" w:rsidRPr="5204D9E9">
        <w:rPr>
          <w:rFonts w:ascii="Arial" w:eastAsia="Arial" w:hAnsi="Arial" w:cs="Arial"/>
          <w:color w:val="5C881A"/>
          <w:sz w:val="20"/>
          <w:szCs w:val="20"/>
        </w:rPr>
        <w:t>.</w:t>
      </w:r>
    </w:p>
    <w:p w14:paraId="38D94D87" w14:textId="7AB23A87" w:rsidR="00435C10" w:rsidRDefault="00435C10" w:rsidP="00944BF1">
      <w:pPr>
        <w:jc w:val="both"/>
      </w:pPr>
    </w:p>
    <w:p w14:paraId="77437EFA" w14:textId="02821FC0" w:rsidR="00546801" w:rsidRDefault="00546801" w:rsidP="5204D9E9">
      <w:pPr>
        <w:pStyle w:val="PargrafodaLista"/>
        <w:numPr>
          <w:ilvl w:val="0"/>
          <w:numId w:val="3"/>
        </w:numPr>
        <w:jc w:val="both"/>
        <w:rPr>
          <w:rFonts w:ascii="Arial" w:eastAsia="Arial" w:hAnsi="Arial" w:cs="Arial"/>
          <w:b/>
          <w:bCs/>
          <w:color w:val="5C881A"/>
          <w:sz w:val="24"/>
          <w:szCs w:val="24"/>
        </w:rPr>
      </w:pPr>
      <w:r w:rsidRPr="5204D9E9">
        <w:rPr>
          <w:rFonts w:ascii="Arial" w:eastAsia="Arial" w:hAnsi="Arial" w:cs="Arial"/>
          <w:b/>
          <w:bCs/>
          <w:color w:val="5C881A"/>
          <w:sz w:val="24"/>
          <w:szCs w:val="24"/>
        </w:rPr>
        <w:t>Cálculos de Dimensionamento</w:t>
      </w:r>
    </w:p>
    <w:p w14:paraId="0FC82D52" w14:textId="76675181" w:rsidR="7A101AF1" w:rsidRDefault="7A101AF1" w:rsidP="5204D9E9">
      <w:pPr>
        <w:ind w:firstLine="708"/>
        <w:jc w:val="both"/>
        <w:rPr>
          <w:rFonts w:ascii="Arial" w:eastAsia="Arial" w:hAnsi="Arial" w:cs="Arial"/>
          <w:color w:val="808080" w:themeColor="background1" w:themeShade="80"/>
          <w:sz w:val="20"/>
          <w:szCs w:val="20"/>
        </w:rPr>
      </w:pPr>
      <w:r w:rsidRPr="5204D9E9">
        <w:rPr>
          <w:rFonts w:ascii="Arial" w:eastAsia="Arial" w:hAnsi="Arial" w:cs="Arial"/>
          <w:color w:val="808080" w:themeColor="background1" w:themeShade="80"/>
          <w:sz w:val="20"/>
          <w:szCs w:val="20"/>
        </w:rPr>
        <w:t>Fique à vontade, esse espaço é seu. Não esquece de colocar aqui o quadro de cargas descrevendo qual o equipamento, a quantidade, potência individual e o fator de p</w:t>
      </w:r>
      <w:r w:rsidR="0901121B" w:rsidRPr="5204D9E9">
        <w:rPr>
          <w:rFonts w:ascii="Arial" w:eastAsia="Arial" w:hAnsi="Arial" w:cs="Arial"/>
          <w:color w:val="808080" w:themeColor="background1" w:themeShade="80"/>
          <w:sz w:val="20"/>
          <w:szCs w:val="20"/>
        </w:rPr>
        <w:t>otência usado nos cálculos.</w:t>
      </w:r>
    </w:p>
    <w:p w14:paraId="7277925B" w14:textId="764C2589" w:rsidR="00592676" w:rsidRDefault="00592676" w:rsidP="5204D9E9">
      <w:pPr>
        <w:jc w:val="both"/>
        <w:rPr>
          <w:rFonts w:ascii="Arial" w:eastAsia="Arial" w:hAnsi="Arial" w:cs="Arial"/>
          <w:color w:val="5C881A"/>
          <w:sz w:val="20"/>
          <w:szCs w:val="20"/>
        </w:rPr>
      </w:pPr>
      <w:r w:rsidRPr="5204D9E9">
        <w:rPr>
          <w:rFonts w:ascii="Arial" w:eastAsia="Arial" w:hAnsi="Arial" w:cs="Arial"/>
          <w:color w:val="5C881A"/>
          <w:sz w:val="20"/>
          <w:szCs w:val="20"/>
        </w:rPr>
        <w:t xml:space="preserve">Tendo em vista que a demanda calculada do empreendimento foi de </w:t>
      </w:r>
      <w:proofErr w:type="spellStart"/>
      <w:proofErr w:type="gramStart"/>
      <w:r w:rsidRPr="5204D9E9">
        <w:rPr>
          <w:rFonts w:ascii="Arial" w:eastAsia="Arial" w:hAnsi="Arial" w:cs="Arial"/>
          <w:color w:val="5C881A"/>
          <w:sz w:val="20"/>
          <w:szCs w:val="20"/>
        </w:rPr>
        <w:t>xxx,x</w:t>
      </w:r>
      <w:proofErr w:type="spellEnd"/>
      <w:proofErr w:type="gramEnd"/>
      <w:r w:rsidRPr="5204D9E9">
        <w:rPr>
          <w:rFonts w:ascii="Arial" w:eastAsia="Arial" w:hAnsi="Arial" w:cs="Arial"/>
          <w:color w:val="5C881A"/>
          <w:sz w:val="20"/>
          <w:szCs w:val="20"/>
        </w:rPr>
        <w:t xml:space="preserve"> kVA, será utilizado transformador de </w:t>
      </w:r>
      <w:proofErr w:type="spellStart"/>
      <w:r w:rsidRPr="5204D9E9">
        <w:rPr>
          <w:rFonts w:ascii="Arial" w:eastAsia="Arial" w:hAnsi="Arial" w:cs="Arial"/>
          <w:color w:val="5C881A"/>
          <w:sz w:val="20"/>
          <w:szCs w:val="20"/>
        </w:rPr>
        <w:t>xxx,x</w:t>
      </w:r>
      <w:proofErr w:type="spellEnd"/>
      <w:r w:rsidRPr="5204D9E9">
        <w:rPr>
          <w:rFonts w:ascii="Arial" w:eastAsia="Arial" w:hAnsi="Arial" w:cs="Arial"/>
          <w:color w:val="5C881A"/>
          <w:sz w:val="20"/>
          <w:szCs w:val="20"/>
        </w:rPr>
        <w:t xml:space="preserve"> kVA. O dimensionamento dos condutores do padrão de entrada, eletroduto e seção dos condutores, conforme citado acima nesse memorial, estarão de acordo com as Tabelas 14 e 15, Anexo I</w:t>
      </w:r>
      <w:r w:rsidR="590F1A7F" w:rsidRPr="5204D9E9">
        <w:rPr>
          <w:rFonts w:ascii="Arial" w:eastAsia="Arial" w:hAnsi="Arial" w:cs="Arial"/>
          <w:color w:val="5C881A"/>
          <w:sz w:val="20"/>
          <w:szCs w:val="20"/>
        </w:rPr>
        <w:t>*.</w:t>
      </w:r>
    </w:p>
    <w:p w14:paraId="6FBB8B5C" w14:textId="3DDEDDAA" w:rsidR="00592676" w:rsidRDefault="00592676" w:rsidP="5204D9E9">
      <w:pPr>
        <w:jc w:val="both"/>
        <w:rPr>
          <w:rFonts w:ascii="Arial" w:eastAsia="Arial" w:hAnsi="Arial" w:cs="Arial"/>
          <w:color w:val="5C881A"/>
          <w:sz w:val="20"/>
          <w:szCs w:val="20"/>
        </w:rPr>
      </w:pPr>
      <w:r w:rsidRPr="5204D9E9">
        <w:rPr>
          <w:rFonts w:ascii="Arial" w:eastAsia="Arial" w:hAnsi="Arial" w:cs="Arial"/>
          <w:color w:val="5C881A"/>
          <w:sz w:val="20"/>
          <w:szCs w:val="20"/>
        </w:rPr>
        <w:t xml:space="preserve">Destaca-se que, conforme Tabela 58 da NBR 5410:2004, para seções acima de 35 mm², o condutor terra deve ser, no mínimo, metade do condutor fase. Dessa forma, tendo em vista o condutor fase dimensionado, a seção do condutor terra de descida, que desce do medidor para a malha de aterramento será de </w:t>
      </w:r>
      <w:proofErr w:type="spellStart"/>
      <w:r w:rsidRPr="5204D9E9">
        <w:rPr>
          <w:rFonts w:ascii="Arial" w:eastAsia="Arial" w:hAnsi="Arial" w:cs="Arial"/>
          <w:color w:val="5C881A"/>
          <w:sz w:val="20"/>
          <w:szCs w:val="20"/>
        </w:rPr>
        <w:t>xx</w:t>
      </w:r>
      <w:proofErr w:type="spellEnd"/>
      <w:r w:rsidRPr="5204D9E9">
        <w:rPr>
          <w:rFonts w:ascii="Arial" w:eastAsia="Arial" w:hAnsi="Arial" w:cs="Arial"/>
          <w:color w:val="5C881A"/>
          <w:sz w:val="20"/>
          <w:szCs w:val="20"/>
        </w:rPr>
        <w:t xml:space="preserve"> mm².</w:t>
      </w:r>
    </w:p>
    <w:p w14:paraId="7B5F3927" w14:textId="176AE689" w:rsidR="00592676" w:rsidRDefault="00592676" w:rsidP="5204D9E9">
      <w:pPr>
        <w:jc w:val="both"/>
        <w:rPr>
          <w:rFonts w:ascii="Arial" w:eastAsia="Arial" w:hAnsi="Arial" w:cs="Arial"/>
          <w:color w:val="5C881A"/>
          <w:sz w:val="20"/>
          <w:szCs w:val="20"/>
        </w:rPr>
      </w:pPr>
      <w:r w:rsidRPr="5204D9E9">
        <w:rPr>
          <w:rFonts w:ascii="Arial" w:eastAsia="Arial" w:hAnsi="Arial" w:cs="Arial"/>
          <w:color w:val="5C881A"/>
          <w:sz w:val="20"/>
          <w:szCs w:val="20"/>
        </w:rPr>
        <w:t xml:space="preserve">A classe de encordoamento do condutor secundário será </w:t>
      </w:r>
      <w:proofErr w:type="spellStart"/>
      <w:r w:rsidRPr="5204D9E9">
        <w:rPr>
          <w:rFonts w:ascii="Arial" w:eastAsia="Arial" w:hAnsi="Arial" w:cs="Arial"/>
          <w:color w:val="5C881A"/>
          <w:sz w:val="20"/>
          <w:szCs w:val="20"/>
        </w:rPr>
        <w:t>xx</w:t>
      </w:r>
      <w:proofErr w:type="spellEnd"/>
      <w:r w:rsidRPr="5204D9E9">
        <w:rPr>
          <w:rFonts w:ascii="Arial" w:eastAsia="Arial" w:hAnsi="Arial" w:cs="Arial"/>
          <w:color w:val="5C881A"/>
          <w:sz w:val="20"/>
          <w:szCs w:val="20"/>
        </w:rPr>
        <w:t>.</w:t>
      </w:r>
    </w:p>
    <w:p w14:paraId="7B6F6E40" w14:textId="3DB4491C" w:rsidR="00592676" w:rsidRDefault="00592676" w:rsidP="5204D9E9">
      <w:pPr>
        <w:pStyle w:val="PargrafodaLista"/>
        <w:numPr>
          <w:ilvl w:val="0"/>
          <w:numId w:val="3"/>
        </w:numPr>
        <w:jc w:val="both"/>
        <w:rPr>
          <w:rFonts w:ascii="Arial" w:eastAsia="Arial" w:hAnsi="Arial" w:cs="Arial"/>
          <w:b/>
          <w:bCs/>
          <w:color w:val="5C881A"/>
          <w:sz w:val="24"/>
          <w:szCs w:val="24"/>
        </w:rPr>
      </w:pPr>
      <w:r w:rsidRPr="5204D9E9">
        <w:rPr>
          <w:rFonts w:ascii="Arial" w:eastAsia="Arial" w:hAnsi="Arial" w:cs="Arial"/>
          <w:b/>
          <w:bCs/>
          <w:color w:val="5C881A"/>
          <w:sz w:val="24"/>
          <w:szCs w:val="24"/>
        </w:rPr>
        <w:t>Outras Informações</w:t>
      </w:r>
    </w:p>
    <w:p w14:paraId="6F187206" w14:textId="33F908B1" w:rsidR="00E64FB9" w:rsidRPr="00E64FB9" w:rsidRDefault="00E64FB9" w:rsidP="00E64FB9">
      <w:pPr>
        <w:jc w:val="both"/>
        <w:rPr>
          <w:rFonts w:ascii="Arial" w:eastAsia="Arial" w:hAnsi="Arial" w:cs="Arial"/>
          <w:color w:val="5C881A"/>
          <w:sz w:val="20"/>
          <w:szCs w:val="20"/>
        </w:rPr>
      </w:pPr>
      <w:r w:rsidRPr="00E64FB9">
        <w:rPr>
          <w:rFonts w:ascii="Arial" w:eastAsia="Arial" w:hAnsi="Arial" w:cs="Arial"/>
          <w:color w:val="5C881A"/>
          <w:sz w:val="20"/>
          <w:szCs w:val="20"/>
        </w:rPr>
        <w:t>Conforme item 7.7.21 da DIS-NOR-036, quando oriundo de rede aérea, o banco de dutos do ramal subterrâneo deve ter formação mínima com 2 dutos, conforme Figura 8 do Anexo III.</w:t>
      </w:r>
    </w:p>
    <w:p w14:paraId="60331530" w14:textId="73263234" w:rsidR="5204D9E9" w:rsidRDefault="00E64FB9" w:rsidP="00E64FB9">
      <w:pPr>
        <w:jc w:val="both"/>
        <w:rPr>
          <w:rFonts w:ascii="Arial" w:eastAsia="Arial" w:hAnsi="Arial" w:cs="Arial"/>
          <w:color w:val="5C881A"/>
          <w:sz w:val="20"/>
          <w:szCs w:val="20"/>
        </w:rPr>
      </w:pPr>
      <w:r w:rsidRPr="00E64FB9">
        <w:rPr>
          <w:rFonts w:ascii="Arial" w:eastAsia="Arial" w:hAnsi="Arial" w:cs="Arial"/>
          <w:color w:val="5C881A"/>
          <w:sz w:val="20"/>
          <w:szCs w:val="20"/>
        </w:rPr>
        <w:t xml:space="preserve">Conforme item 7.7.20 da DIS-NOR-036, quando oriundo de rede subterrânea, o banco de dutos do ramal subterrâneo deve ter formação mínima com 4 dutos, conforme Figura 05 do Anexo II. </w:t>
      </w:r>
    </w:p>
    <w:p w14:paraId="1B60E49C" w14:textId="7A437730" w:rsidR="00E64FB9" w:rsidRDefault="00E64FB9" w:rsidP="00E64FB9">
      <w:pPr>
        <w:jc w:val="both"/>
        <w:rPr>
          <w:rFonts w:ascii="Arial" w:eastAsia="Arial" w:hAnsi="Arial" w:cs="Arial"/>
          <w:color w:val="5C881A"/>
          <w:sz w:val="20"/>
          <w:szCs w:val="20"/>
        </w:rPr>
      </w:pPr>
      <w:r w:rsidRPr="00E64FB9">
        <w:rPr>
          <w:rFonts w:ascii="Arial" w:eastAsia="Arial" w:hAnsi="Arial" w:cs="Arial"/>
          <w:color w:val="5C881A"/>
          <w:sz w:val="20"/>
          <w:szCs w:val="20"/>
        </w:rPr>
        <w:t xml:space="preserve">A laje </w:t>
      </w:r>
      <w:r>
        <w:rPr>
          <w:rFonts w:ascii="Arial" w:eastAsia="Arial" w:hAnsi="Arial" w:cs="Arial"/>
          <w:color w:val="5C881A"/>
          <w:sz w:val="20"/>
          <w:szCs w:val="20"/>
        </w:rPr>
        <w:t xml:space="preserve">da </w:t>
      </w:r>
      <w:r w:rsidRPr="00E64FB9">
        <w:rPr>
          <w:rFonts w:ascii="Arial" w:eastAsia="Arial" w:hAnsi="Arial" w:cs="Arial"/>
          <w:color w:val="5C881A"/>
          <w:sz w:val="20"/>
          <w:szCs w:val="20"/>
        </w:rPr>
        <w:t>subestação deverá ser impermeável conforme item 7.10.4 da DIS-NOR-036.</w:t>
      </w:r>
    </w:p>
    <w:p w14:paraId="09405FE8" w14:textId="7A6EEBC3" w:rsidR="00E64FB9" w:rsidRDefault="00E64FB9" w:rsidP="00E64FB9">
      <w:pPr>
        <w:jc w:val="both"/>
        <w:rPr>
          <w:rFonts w:ascii="Arial" w:eastAsia="Arial" w:hAnsi="Arial" w:cs="Arial"/>
          <w:color w:val="5C881A"/>
          <w:sz w:val="20"/>
          <w:szCs w:val="20"/>
        </w:rPr>
      </w:pPr>
      <w:r w:rsidRPr="25A535A7">
        <w:rPr>
          <w:rFonts w:ascii="Arial" w:eastAsia="Arial" w:hAnsi="Arial" w:cs="Arial"/>
          <w:color w:val="5C881A"/>
          <w:sz w:val="20"/>
          <w:szCs w:val="20"/>
        </w:rPr>
        <w:t>O centro de medição deve conter o eletroduto de leitura remota, conforme item 7.9.</w:t>
      </w:r>
      <w:r w:rsidR="3879C9D8" w:rsidRPr="25A535A7">
        <w:rPr>
          <w:rFonts w:ascii="Arial" w:eastAsia="Arial" w:hAnsi="Arial" w:cs="Arial"/>
          <w:color w:val="5C881A"/>
          <w:sz w:val="20"/>
          <w:szCs w:val="20"/>
        </w:rPr>
        <w:t>1.</w:t>
      </w:r>
      <w:r w:rsidRPr="25A535A7">
        <w:rPr>
          <w:rFonts w:ascii="Arial" w:eastAsia="Arial" w:hAnsi="Arial" w:cs="Arial"/>
          <w:color w:val="5C881A"/>
          <w:sz w:val="20"/>
          <w:szCs w:val="20"/>
        </w:rPr>
        <w:t>1</w:t>
      </w:r>
      <w:r w:rsidR="57366FF9" w:rsidRPr="25A535A7">
        <w:rPr>
          <w:rFonts w:ascii="Arial" w:eastAsia="Arial" w:hAnsi="Arial" w:cs="Arial"/>
          <w:color w:val="5C881A"/>
          <w:sz w:val="20"/>
          <w:szCs w:val="20"/>
        </w:rPr>
        <w:t>6</w:t>
      </w:r>
      <w:r w:rsidRPr="25A535A7">
        <w:rPr>
          <w:rFonts w:ascii="Arial" w:eastAsia="Arial" w:hAnsi="Arial" w:cs="Arial"/>
          <w:color w:val="5C881A"/>
          <w:sz w:val="20"/>
          <w:szCs w:val="20"/>
        </w:rPr>
        <w:t xml:space="preserve"> da DIS-NOR-036.</w:t>
      </w:r>
    </w:p>
    <w:p w14:paraId="7DB932EE" w14:textId="63A1C16C" w:rsidR="00E64FB9" w:rsidRDefault="00E64FB9" w:rsidP="00E64FB9">
      <w:pPr>
        <w:jc w:val="both"/>
        <w:rPr>
          <w:rFonts w:ascii="Arial" w:eastAsia="Arial" w:hAnsi="Arial" w:cs="Arial"/>
          <w:color w:val="5C881A"/>
          <w:sz w:val="20"/>
          <w:szCs w:val="20"/>
        </w:rPr>
      </w:pPr>
      <w:r w:rsidRPr="00E64FB9">
        <w:rPr>
          <w:rFonts w:ascii="Arial" w:eastAsia="Arial" w:hAnsi="Arial" w:cs="Arial"/>
          <w:color w:val="5C881A"/>
          <w:sz w:val="20"/>
          <w:szCs w:val="20"/>
        </w:rPr>
        <w:t>Conforme item 7.10.8 da DIS-NOR-036, a subestação em questão deve possuir extintor de gás carbônico (CO2) na parte externa, na área de circulação interna e junto à porta de acesso.</w:t>
      </w:r>
    </w:p>
    <w:p w14:paraId="7E53BC39" w14:textId="34B3D779" w:rsidR="2544BFA6" w:rsidRDefault="2544BFA6" w:rsidP="5204D9E9">
      <w:pPr>
        <w:jc w:val="both"/>
        <w:rPr>
          <w:rFonts w:ascii="Arial" w:eastAsia="Arial" w:hAnsi="Arial" w:cs="Arial"/>
          <w:b/>
          <w:bCs/>
          <w:color w:val="5C881A"/>
          <w:sz w:val="20"/>
          <w:szCs w:val="20"/>
        </w:rPr>
      </w:pPr>
      <w:r w:rsidRPr="5204D9E9">
        <w:rPr>
          <w:rFonts w:ascii="Arial" w:eastAsia="Arial" w:hAnsi="Arial" w:cs="Arial"/>
          <w:b/>
          <w:bCs/>
          <w:color w:val="5C881A"/>
          <w:sz w:val="20"/>
          <w:szCs w:val="20"/>
        </w:rPr>
        <w:t>*</w:t>
      </w:r>
      <w:r w:rsidR="44A35A8E" w:rsidRPr="5204D9E9">
        <w:rPr>
          <w:rFonts w:ascii="Arial" w:eastAsia="Arial" w:hAnsi="Arial" w:cs="Arial"/>
          <w:b/>
          <w:bCs/>
          <w:color w:val="5C881A"/>
          <w:sz w:val="20"/>
          <w:szCs w:val="20"/>
        </w:rPr>
        <w:t xml:space="preserve">Baseado na norma </w:t>
      </w:r>
      <w:r w:rsidRPr="5204D9E9">
        <w:rPr>
          <w:rFonts w:ascii="Arial" w:eastAsia="Arial" w:hAnsi="Arial" w:cs="Arial"/>
          <w:b/>
          <w:bCs/>
          <w:color w:val="5C881A"/>
          <w:sz w:val="20"/>
          <w:szCs w:val="20"/>
        </w:rPr>
        <w:t>(DIS-NOR-036)</w:t>
      </w:r>
    </w:p>
    <w:sectPr w:rsidR="2544BFA6">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6B881" w14:textId="77777777" w:rsidR="006B51F3" w:rsidRDefault="006B51F3" w:rsidP="00C64840">
      <w:pPr>
        <w:spacing w:after="0" w:line="240" w:lineRule="auto"/>
      </w:pPr>
      <w:r>
        <w:separator/>
      </w:r>
    </w:p>
  </w:endnote>
  <w:endnote w:type="continuationSeparator" w:id="0">
    <w:p w14:paraId="38681F58" w14:textId="77777777" w:rsidR="006B51F3" w:rsidRDefault="006B51F3" w:rsidP="00C64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7127" w14:textId="19F0DBDD" w:rsidR="00C64840" w:rsidRDefault="00C6484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EEAFD" w14:textId="20FE011F" w:rsidR="00C64840" w:rsidRDefault="00E64FB9">
    <w:pPr>
      <w:pStyle w:val="Rodap"/>
    </w:pPr>
    <w:r>
      <w:rPr>
        <w:noProof/>
      </w:rPr>
      <mc:AlternateContent>
        <mc:Choice Requires="wps">
          <w:drawing>
            <wp:anchor distT="0" distB="0" distL="114300" distR="114300" simplePos="0" relativeHeight="251661312" behindDoc="0" locked="0" layoutInCell="0" allowOverlap="1" wp14:anchorId="4B7DB630" wp14:editId="3D2B0AA1">
              <wp:simplePos x="0" y="0"/>
              <wp:positionH relativeFrom="page">
                <wp:posOffset>0</wp:posOffset>
              </wp:positionH>
              <wp:positionV relativeFrom="page">
                <wp:posOffset>10227945</wp:posOffset>
              </wp:positionV>
              <wp:extent cx="7560310" cy="273050"/>
              <wp:effectExtent l="0" t="0" r="0" b="12700"/>
              <wp:wrapNone/>
              <wp:docPr id="5" name="MSIPCM7122422e978a7ed331289b4d" descr="{&quot;HashCode&quot;:123105668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5E429D" w14:textId="376E14D0" w:rsidR="00E64FB9" w:rsidRPr="00E64FB9" w:rsidRDefault="00E64FB9" w:rsidP="00E64FB9">
                          <w:pPr>
                            <w:spacing w:after="0"/>
                            <w:jc w:val="center"/>
                            <w:rPr>
                              <w:rFonts w:ascii="Calibri" w:hAnsi="Calibri" w:cs="Calibri"/>
                              <w:color w:val="008000"/>
                              <w:sz w:val="24"/>
                            </w:rPr>
                          </w:pPr>
                          <w:proofErr w:type="spellStart"/>
                          <w:r w:rsidRPr="00E64FB9">
                            <w:rPr>
                              <w:rFonts w:ascii="Calibri" w:hAnsi="Calibri" w:cs="Calibri"/>
                              <w:color w:val="008000"/>
                              <w:sz w:val="24"/>
                            </w:rPr>
                            <w:t>Internal</w:t>
                          </w:r>
                          <w:proofErr w:type="spellEnd"/>
                          <w:r w:rsidRPr="00E64FB9">
                            <w:rPr>
                              <w:rFonts w:ascii="Calibri" w:hAnsi="Calibri" w:cs="Calibri"/>
                              <w:color w:val="008000"/>
                              <w:sz w:val="24"/>
                            </w:rPr>
                            <w:t xml:space="preserve">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7DB630" id="_x0000_t202" coordsize="21600,21600" o:spt="202" path="m,l,21600r21600,l21600,xe">
              <v:stroke joinstyle="miter"/>
              <v:path gradientshapeok="t" o:connecttype="rect"/>
            </v:shapetype>
            <v:shape id="MSIPCM7122422e978a7ed331289b4d" o:spid="_x0000_s1026" type="#_x0000_t202" alt="{&quot;HashCode&quot;:1231056682,&quot;Height&quot;:841.0,&quot;Width&quot;:595.0,&quot;Placement&quot;:&quot;Footer&quot;,&quot;Index&quot;:&quot;Primary&quot;,&quot;Section&quot;:1,&quot;Top&quot;:0.0,&quot;Left&quot;:0.0}" style="position:absolute;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495E429D" w14:textId="376E14D0" w:rsidR="00E64FB9" w:rsidRPr="00E64FB9" w:rsidRDefault="00E64FB9" w:rsidP="00E64FB9">
                    <w:pPr>
                      <w:spacing w:after="0"/>
                      <w:jc w:val="center"/>
                      <w:rPr>
                        <w:rFonts w:ascii="Calibri" w:hAnsi="Calibri" w:cs="Calibri"/>
                        <w:color w:val="008000"/>
                        <w:sz w:val="24"/>
                      </w:rPr>
                    </w:pPr>
                    <w:proofErr w:type="spellStart"/>
                    <w:r w:rsidRPr="00E64FB9">
                      <w:rPr>
                        <w:rFonts w:ascii="Calibri" w:hAnsi="Calibri" w:cs="Calibri"/>
                        <w:color w:val="008000"/>
                        <w:sz w:val="24"/>
                      </w:rPr>
                      <w:t>Internal</w:t>
                    </w:r>
                    <w:proofErr w:type="spellEnd"/>
                    <w:r w:rsidRPr="00E64FB9">
                      <w:rPr>
                        <w:rFonts w:ascii="Calibri" w:hAnsi="Calibri" w:cs="Calibri"/>
                        <w:color w:val="008000"/>
                        <w:sz w:val="24"/>
                      </w:rPr>
                      <w:t xml:space="preserve"> Use</w:t>
                    </w:r>
                  </w:p>
                </w:txbxContent>
              </v:textbox>
              <w10:wrap anchorx="page" anchory="page"/>
            </v:shape>
          </w:pict>
        </mc:Fallback>
      </mc:AlternateContent>
    </w:r>
    <w:r w:rsidR="00C64840">
      <w:rPr>
        <w:noProof/>
      </w:rPr>
      <mc:AlternateContent>
        <mc:Choice Requires="wps">
          <w:drawing>
            <wp:anchor distT="0" distB="0" distL="0" distR="0" simplePos="0" relativeHeight="251660288" behindDoc="0" locked="0" layoutInCell="1" allowOverlap="1" wp14:anchorId="7F6D79D4" wp14:editId="25E7AD7B">
              <wp:simplePos x="1076325" y="10067925"/>
              <wp:positionH relativeFrom="column">
                <wp:align>center</wp:align>
              </wp:positionH>
              <wp:positionV relativeFrom="paragraph">
                <wp:posOffset>635</wp:posOffset>
              </wp:positionV>
              <wp:extent cx="443865" cy="443865"/>
              <wp:effectExtent l="0" t="0" r="7620" b="2540"/>
              <wp:wrapSquare wrapText="bothSides"/>
              <wp:docPr id="3" name="Caixa de Texto 3"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A86152" w14:textId="4F76807F" w:rsidR="00C64840" w:rsidRPr="00C64840" w:rsidRDefault="00C64840">
                          <w:pPr>
                            <w:rPr>
                              <w:rFonts w:ascii="Calibri" w:eastAsia="Calibri" w:hAnsi="Calibri" w:cs="Calibri"/>
                              <w:color w:val="00800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7F6D79D4" id="Caixa de Texto 3" o:spid="_x0000_s1027" type="#_x0000_t202" alt="Internal Us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0A86152" w14:textId="4F76807F" w:rsidR="00C64840" w:rsidRPr="00C64840" w:rsidRDefault="00C64840">
                    <w:pPr>
                      <w:rPr>
                        <w:rFonts w:ascii="Calibri" w:eastAsia="Calibri" w:hAnsi="Calibri" w:cs="Calibri"/>
                        <w:color w:val="008000"/>
                        <w:sz w:val="24"/>
                        <w:szCs w:val="24"/>
                      </w:rPr>
                    </w:pPr>
                  </w:p>
                </w:txbxContent>
              </v:textbox>
              <w10:wrap type="square"/>
            </v:shape>
          </w:pict>
        </mc:Fallback>
      </mc:AlternateContent>
    </w:r>
    <w:r w:rsidR="00341E22">
      <w:t>[INSERIR RODAPÉ COM INFORMAÇÕES DA EMPRESA, CASO JULGUE NECESSÁRIO, COMO TELEFONE, ENDEREÇO, CNPJ, E-MAIL E OUTRAS INFORMAÇÕES CABÍVEIS]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5DC4B" w14:textId="482F6B7A" w:rsidR="00C64840" w:rsidRDefault="00C6484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23654" w14:textId="77777777" w:rsidR="006B51F3" w:rsidRDefault="006B51F3" w:rsidP="00C64840">
      <w:pPr>
        <w:spacing w:after="0" w:line="240" w:lineRule="auto"/>
      </w:pPr>
      <w:r>
        <w:separator/>
      </w:r>
    </w:p>
  </w:footnote>
  <w:footnote w:type="continuationSeparator" w:id="0">
    <w:p w14:paraId="416420FA" w14:textId="77777777" w:rsidR="006B51F3" w:rsidRDefault="006B51F3" w:rsidP="00C64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9A359" w14:textId="77777777" w:rsidR="00E64FB9" w:rsidRDefault="00E64FB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321F" w14:textId="5C2E8A25" w:rsidR="00341E22" w:rsidRDefault="00341E22">
    <w:pPr>
      <w:pStyle w:val="Cabealho"/>
    </w:pPr>
    <w:r>
      <w:t>[INSERIR NO CABEÇALHO, CASO JULGUE NECESSÁRIO, LOGOMARCA DA EMPRESA]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910AB" w14:textId="77777777" w:rsidR="00E64FB9" w:rsidRDefault="00E64FB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0FE1"/>
    <w:multiLevelType w:val="hybridMultilevel"/>
    <w:tmpl w:val="ACDE7398"/>
    <w:lvl w:ilvl="0" w:tplc="0E3A13D0">
      <w:start w:val="1"/>
      <w:numFmt w:val="bullet"/>
      <w:lvlText w:val=""/>
      <w:lvlJc w:val="left"/>
      <w:pPr>
        <w:ind w:left="720" w:hanging="360"/>
      </w:pPr>
      <w:rPr>
        <w:rFonts w:ascii="Symbol" w:hAnsi="Symbol" w:hint="default"/>
      </w:rPr>
    </w:lvl>
    <w:lvl w:ilvl="1" w:tplc="73D66B74">
      <w:start w:val="1"/>
      <w:numFmt w:val="bullet"/>
      <w:lvlText w:val="o"/>
      <w:lvlJc w:val="left"/>
      <w:pPr>
        <w:ind w:left="1440" w:hanging="360"/>
      </w:pPr>
      <w:rPr>
        <w:rFonts w:ascii="Courier New" w:hAnsi="Courier New" w:hint="default"/>
      </w:rPr>
    </w:lvl>
    <w:lvl w:ilvl="2" w:tplc="B4F2531A">
      <w:start w:val="1"/>
      <w:numFmt w:val="bullet"/>
      <w:lvlText w:val=""/>
      <w:lvlJc w:val="left"/>
      <w:pPr>
        <w:ind w:left="2160" w:hanging="360"/>
      </w:pPr>
      <w:rPr>
        <w:rFonts w:ascii="Wingdings" w:hAnsi="Wingdings" w:hint="default"/>
      </w:rPr>
    </w:lvl>
    <w:lvl w:ilvl="3" w:tplc="8AE05C16">
      <w:start w:val="1"/>
      <w:numFmt w:val="bullet"/>
      <w:lvlText w:val=""/>
      <w:lvlJc w:val="left"/>
      <w:pPr>
        <w:ind w:left="2880" w:hanging="360"/>
      </w:pPr>
      <w:rPr>
        <w:rFonts w:ascii="Symbol" w:hAnsi="Symbol" w:hint="default"/>
      </w:rPr>
    </w:lvl>
    <w:lvl w:ilvl="4" w:tplc="0C66F474">
      <w:start w:val="1"/>
      <w:numFmt w:val="bullet"/>
      <w:lvlText w:val="o"/>
      <w:lvlJc w:val="left"/>
      <w:pPr>
        <w:ind w:left="3600" w:hanging="360"/>
      </w:pPr>
      <w:rPr>
        <w:rFonts w:ascii="Courier New" w:hAnsi="Courier New" w:hint="default"/>
      </w:rPr>
    </w:lvl>
    <w:lvl w:ilvl="5" w:tplc="9EA81F86">
      <w:start w:val="1"/>
      <w:numFmt w:val="bullet"/>
      <w:lvlText w:val=""/>
      <w:lvlJc w:val="left"/>
      <w:pPr>
        <w:ind w:left="4320" w:hanging="360"/>
      </w:pPr>
      <w:rPr>
        <w:rFonts w:ascii="Wingdings" w:hAnsi="Wingdings" w:hint="default"/>
      </w:rPr>
    </w:lvl>
    <w:lvl w:ilvl="6" w:tplc="AEEC0810">
      <w:start w:val="1"/>
      <w:numFmt w:val="bullet"/>
      <w:lvlText w:val=""/>
      <w:lvlJc w:val="left"/>
      <w:pPr>
        <w:ind w:left="5040" w:hanging="360"/>
      </w:pPr>
      <w:rPr>
        <w:rFonts w:ascii="Symbol" w:hAnsi="Symbol" w:hint="default"/>
      </w:rPr>
    </w:lvl>
    <w:lvl w:ilvl="7" w:tplc="90A241DE">
      <w:start w:val="1"/>
      <w:numFmt w:val="bullet"/>
      <w:lvlText w:val="o"/>
      <w:lvlJc w:val="left"/>
      <w:pPr>
        <w:ind w:left="5760" w:hanging="360"/>
      </w:pPr>
      <w:rPr>
        <w:rFonts w:ascii="Courier New" w:hAnsi="Courier New" w:hint="default"/>
      </w:rPr>
    </w:lvl>
    <w:lvl w:ilvl="8" w:tplc="394EDBBA">
      <w:start w:val="1"/>
      <w:numFmt w:val="bullet"/>
      <w:lvlText w:val=""/>
      <w:lvlJc w:val="left"/>
      <w:pPr>
        <w:ind w:left="6480" w:hanging="360"/>
      </w:pPr>
      <w:rPr>
        <w:rFonts w:ascii="Wingdings" w:hAnsi="Wingdings" w:hint="default"/>
      </w:rPr>
    </w:lvl>
  </w:abstractNum>
  <w:abstractNum w:abstractNumId="1" w15:restartNumberingAfterBreak="0">
    <w:nsid w:val="416B5BD0"/>
    <w:multiLevelType w:val="hybridMultilevel"/>
    <w:tmpl w:val="5C908F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D08766D"/>
    <w:multiLevelType w:val="hybridMultilevel"/>
    <w:tmpl w:val="E54402F8"/>
    <w:lvl w:ilvl="0" w:tplc="5A2482A4">
      <w:start w:val="1"/>
      <w:numFmt w:val="bullet"/>
      <w:lvlText w:val=""/>
      <w:lvlJc w:val="left"/>
      <w:pPr>
        <w:ind w:left="720" w:hanging="360"/>
      </w:pPr>
      <w:rPr>
        <w:rFonts w:ascii="Symbol" w:hAnsi="Symbol" w:hint="default"/>
      </w:rPr>
    </w:lvl>
    <w:lvl w:ilvl="1" w:tplc="34AAC92A">
      <w:start w:val="1"/>
      <w:numFmt w:val="bullet"/>
      <w:lvlText w:val="o"/>
      <w:lvlJc w:val="left"/>
      <w:pPr>
        <w:ind w:left="1440" w:hanging="360"/>
      </w:pPr>
      <w:rPr>
        <w:rFonts w:ascii="Courier New" w:hAnsi="Courier New" w:hint="default"/>
      </w:rPr>
    </w:lvl>
    <w:lvl w:ilvl="2" w:tplc="D1FAD8E0">
      <w:start w:val="1"/>
      <w:numFmt w:val="bullet"/>
      <w:lvlText w:val=""/>
      <w:lvlJc w:val="left"/>
      <w:pPr>
        <w:ind w:left="2160" w:hanging="360"/>
      </w:pPr>
      <w:rPr>
        <w:rFonts w:ascii="Wingdings" w:hAnsi="Wingdings" w:hint="default"/>
      </w:rPr>
    </w:lvl>
    <w:lvl w:ilvl="3" w:tplc="C8A29E52">
      <w:start w:val="1"/>
      <w:numFmt w:val="bullet"/>
      <w:lvlText w:val=""/>
      <w:lvlJc w:val="left"/>
      <w:pPr>
        <w:ind w:left="2880" w:hanging="360"/>
      </w:pPr>
      <w:rPr>
        <w:rFonts w:ascii="Symbol" w:hAnsi="Symbol" w:hint="default"/>
      </w:rPr>
    </w:lvl>
    <w:lvl w:ilvl="4" w:tplc="5D7E474C">
      <w:start w:val="1"/>
      <w:numFmt w:val="bullet"/>
      <w:lvlText w:val="o"/>
      <w:lvlJc w:val="left"/>
      <w:pPr>
        <w:ind w:left="3600" w:hanging="360"/>
      </w:pPr>
      <w:rPr>
        <w:rFonts w:ascii="Courier New" w:hAnsi="Courier New" w:hint="default"/>
      </w:rPr>
    </w:lvl>
    <w:lvl w:ilvl="5" w:tplc="850C807A">
      <w:start w:val="1"/>
      <w:numFmt w:val="bullet"/>
      <w:lvlText w:val=""/>
      <w:lvlJc w:val="left"/>
      <w:pPr>
        <w:ind w:left="4320" w:hanging="360"/>
      </w:pPr>
      <w:rPr>
        <w:rFonts w:ascii="Wingdings" w:hAnsi="Wingdings" w:hint="default"/>
      </w:rPr>
    </w:lvl>
    <w:lvl w:ilvl="6" w:tplc="3E2433EE">
      <w:start w:val="1"/>
      <w:numFmt w:val="bullet"/>
      <w:lvlText w:val=""/>
      <w:lvlJc w:val="left"/>
      <w:pPr>
        <w:ind w:left="5040" w:hanging="360"/>
      </w:pPr>
      <w:rPr>
        <w:rFonts w:ascii="Symbol" w:hAnsi="Symbol" w:hint="default"/>
      </w:rPr>
    </w:lvl>
    <w:lvl w:ilvl="7" w:tplc="A8A2BF46">
      <w:start w:val="1"/>
      <w:numFmt w:val="bullet"/>
      <w:lvlText w:val="o"/>
      <w:lvlJc w:val="left"/>
      <w:pPr>
        <w:ind w:left="5760" w:hanging="360"/>
      </w:pPr>
      <w:rPr>
        <w:rFonts w:ascii="Courier New" w:hAnsi="Courier New" w:hint="default"/>
      </w:rPr>
    </w:lvl>
    <w:lvl w:ilvl="8" w:tplc="6BC01F30">
      <w:start w:val="1"/>
      <w:numFmt w:val="bullet"/>
      <w:lvlText w:val=""/>
      <w:lvlJc w:val="left"/>
      <w:pPr>
        <w:ind w:left="6480" w:hanging="360"/>
      </w:pPr>
      <w:rPr>
        <w:rFonts w:ascii="Wingdings" w:hAnsi="Wingdings" w:hint="default"/>
      </w:rPr>
    </w:lvl>
  </w:abstractNum>
  <w:num w:numId="1" w16cid:durableId="795684695">
    <w:abstractNumId w:val="2"/>
  </w:num>
  <w:num w:numId="2" w16cid:durableId="1126893276">
    <w:abstractNumId w:val="0"/>
  </w:num>
  <w:num w:numId="3" w16cid:durableId="2011368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40"/>
    <w:rsid w:val="00021038"/>
    <w:rsid w:val="00093C02"/>
    <w:rsid w:val="001B023C"/>
    <w:rsid w:val="00341E22"/>
    <w:rsid w:val="003530A7"/>
    <w:rsid w:val="00435C10"/>
    <w:rsid w:val="00546801"/>
    <w:rsid w:val="00592676"/>
    <w:rsid w:val="005E4845"/>
    <w:rsid w:val="00645934"/>
    <w:rsid w:val="006B51F3"/>
    <w:rsid w:val="008945A8"/>
    <w:rsid w:val="008F6FF3"/>
    <w:rsid w:val="00944BF1"/>
    <w:rsid w:val="00A01ADC"/>
    <w:rsid w:val="00A55792"/>
    <w:rsid w:val="00A56E68"/>
    <w:rsid w:val="00A866A9"/>
    <w:rsid w:val="00C64840"/>
    <w:rsid w:val="00CD77C4"/>
    <w:rsid w:val="00D67552"/>
    <w:rsid w:val="00D73FC0"/>
    <w:rsid w:val="00D97461"/>
    <w:rsid w:val="00E1A049"/>
    <w:rsid w:val="00E64FB9"/>
    <w:rsid w:val="00E72CDA"/>
    <w:rsid w:val="00EE760C"/>
    <w:rsid w:val="01E14BD6"/>
    <w:rsid w:val="0244819C"/>
    <w:rsid w:val="03B62A8C"/>
    <w:rsid w:val="068B7943"/>
    <w:rsid w:val="0764B7ED"/>
    <w:rsid w:val="076E2004"/>
    <w:rsid w:val="07F15D86"/>
    <w:rsid w:val="07FB4768"/>
    <w:rsid w:val="088CBC1B"/>
    <w:rsid w:val="0901121B"/>
    <w:rsid w:val="098C182F"/>
    <w:rsid w:val="09B5DFB8"/>
    <w:rsid w:val="0A4F9381"/>
    <w:rsid w:val="0A8797CD"/>
    <w:rsid w:val="0B793E25"/>
    <w:rsid w:val="0C5DDB63"/>
    <w:rsid w:val="0C83654C"/>
    <w:rsid w:val="0D1237BA"/>
    <w:rsid w:val="0D12C3A6"/>
    <w:rsid w:val="0DF2B15B"/>
    <w:rsid w:val="0E6A6761"/>
    <w:rsid w:val="0FC86D57"/>
    <w:rsid w:val="0FECA026"/>
    <w:rsid w:val="104C9F79"/>
    <w:rsid w:val="1139F95D"/>
    <w:rsid w:val="1188DFC6"/>
    <w:rsid w:val="12295853"/>
    <w:rsid w:val="12919D18"/>
    <w:rsid w:val="12A8E430"/>
    <w:rsid w:val="14719A1F"/>
    <w:rsid w:val="14A6E8EC"/>
    <w:rsid w:val="14C01149"/>
    <w:rsid w:val="15DF0B56"/>
    <w:rsid w:val="1613E3E2"/>
    <w:rsid w:val="16A070D6"/>
    <w:rsid w:val="1806C367"/>
    <w:rsid w:val="18DDC98E"/>
    <w:rsid w:val="1A4B9099"/>
    <w:rsid w:val="1C2C8ADC"/>
    <w:rsid w:val="1CA5ABAD"/>
    <w:rsid w:val="1E31C270"/>
    <w:rsid w:val="1EEAD61A"/>
    <w:rsid w:val="1FC1C8C4"/>
    <w:rsid w:val="207465DB"/>
    <w:rsid w:val="2079B08F"/>
    <w:rsid w:val="21544B25"/>
    <w:rsid w:val="21B780EB"/>
    <w:rsid w:val="221580F0"/>
    <w:rsid w:val="227E0DB9"/>
    <w:rsid w:val="22AC5387"/>
    <w:rsid w:val="23314E45"/>
    <w:rsid w:val="23B75513"/>
    <w:rsid w:val="23F51950"/>
    <w:rsid w:val="2414FF48"/>
    <w:rsid w:val="24344DC8"/>
    <w:rsid w:val="253BE6DB"/>
    <w:rsid w:val="2544BFA6"/>
    <w:rsid w:val="25A535A7"/>
    <w:rsid w:val="2656CA1D"/>
    <w:rsid w:val="28B3219E"/>
    <w:rsid w:val="28CF480E"/>
    <w:rsid w:val="29BDF22F"/>
    <w:rsid w:val="29CD3C69"/>
    <w:rsid w:val="29DBBB2D"/>
    <w:rsid w:val="29F62FA1"/>
    <w:rsid w:val="2A072AE4"/>
    <w:rsid w:val="2A6C83FC"/>
    <w:rsid w:val="2ABDD7B8"/>
    <w:rsid w:val="2BC320D1"/>
    <w:rsid w:val="2D30F2B3"/>
    <w:rsid w:val="2DBFC521"/>
    <w:rsid w:val="2DF585F6"/>
    <w:rsid w:val="30A50B26"/>
    <w:rsid w:val="32014186"/>
    <w:rsid w:val="3240DB87"/>
    <w:rsid w:val="34A20FB1"/>
    <w:rsid w:val="38052741"/>
    <w:rsid w:val="3879C9D8"/>
    <w:rsid w:val="3930A92C"/>
    <w:rsid w:val="3A257BC8"/>
    <w:rsid w:val="3B29A98E"/>
    <w:rsid w:val="3B2EEF10"/>
    <w:rsid w:val="3B52695D"/>
    <w:rsid w:val="3C24FA20"/>
    <w:rsid w:val="3C6849EE"/>
    <w:rsid w:val="3C8B6F47"/>
    <w:rsid w:val="3DD528B0"/>
    <w:rsid w:val="3E48F1F7"/>
    <w:rsid w:val="3EB5EEEC"/>
    <w:rsid w:val="3F5C9AE2"/>
    <w:rsid w:val="3FC05371"/>
    <w:rsid w:val="40926709"/>
    <w:rsid w:val="40C31C76"/>
    <w:rsid w:val="43564555"/>
    <w:rsid w:val="44A35A8E"/>
    <w:rsid w:val="450A2E6A"/>
    <w:rsid w:val="45F7C987"/>
    <w:rsid w:val="4642C905"/>
    <w:rsid w:val="46F1F4B1"/>
    <w:rsid w:val="47372EA2"/>
    <w:rsid w:val="47DDC24D"/>
    <w:rsid w:val="48050B0A"/>
    <w:rsid w:val="4866A22E"/>
    <w:rsid w:val="489FCF31"/>
    <w:rsid w:val="4A663F34"/>
    <w:rsid w:val="4AA96600"/>
    <w:rsid w:val="4CDB8951"/>
    <w:rsid w:val="4CE6BBC6"/>
    <w:rsid w:val="4CEDEC24"/>
    <w:rsid w:val="4D15404F"/>
    <w:rsid w:val="4D677111"/>
    <w:rsid w:val="4E219ABC"/>
    <w:rsid w:val="4E787A8C"/>
    <w:rsid w:val="4F8385D4"/>
    <w:rsid w:val="5085330D"/>
    <w:rsid w:val="5204D9E9"/>
    <w:rsid w:val="56BC2295"/>
    <w:rsid w:val="57366FF9"/>
    <w:rsid w:val="5738D9A2"/>
    <w:rsid w:val="57AF6045"/>
    <w:rsid w:val="590F1A7F"/>
    <w:rsid w:val="59183531"/>
    <w:rsid w:val="5AA4367C"/>
    <w:rsid w:val="5AE0FEB5"/>
    <w:rsid w:val="5D3A557C"/>
    <w:rsid w:val="5EAA8262"/>
    <w:rsid w:val="5EC7ACAB"/>
    <w:rsid w:val="5EE14447"/>
    <w:rsid w:val="5FA1CF10"/>
    <w:rsid w:val="5FBAF76D"/>
    <w:rsid w:val="6045F0E8"/>
    <w:rsid w:val="60BBE9F0"/>
    <w:rsid w:val="613D9F71"/>
    <w:rsid w:val="631E477A"/>
    <w:rsid w:val="63263500"/>
    <w:rsid w:val="64C20561"/>
    <w:rsid w:val="654DC023"/>
    <w:rsid w:val="66401AC0"/>
    <w:rsid w:val="66DAD819"/>
    <w:rsid w:val="67C68183"/>
    <w:rsid w:val="67F9A623"/>
    <w:rsid w:val="68952C92"/>
    <w:rsid w:val="68B14F31"/>
    <w:rsid w:val="6956FB4C"/>
    <w:rsid w:val="69D8B5F1"/>
    <w:rsid w:val="6A2BE474"/>
    <w:rsid w:val="6B29595F"/>
    <w:rsid w:val="6B3146E5"/>
    <w:rsid w:val="6BC7B4D5"/>
    <w:rsid w:val="6E240FFF"/>
    <w:rsid w:val="709B25F8"/>
    <w:rsid w:val="715BB0C1"/>
    <w:rsid w:val="722E352E"/>
    <w:rsid w:val="7236F659"/>
    <w:rsid w:val="72714FD0"/>
    <w:rsid w:val="727B22FF"/>
    <w:rsid w:val="73BFECB9"/>
    <w:rsid w:val="73C1240C"/>
    <w:rsid w:val="746E71C3"/>
    <w:rsid w:val="74D44A5A"/>
    <w:rsid w:val="750649C0"/>
    <w:rsid w:val="75689CED"/>
    <w:rsid w:val="76894C11"/>
    <w:rsid w:val="77CAF245"/>
    <w:rsid w:val="77D5906A"/>
    <w:rsid w:val="7A101AF1"/>
    <w:rsid w:val="7A28DFE1"/>
    <w:rsid w:val="7A529813"/>
    <w:rsid w:val="7AC6CF0D"/>
    <w:rsid w:val="7C8A09DE"/>
    <w:rsid w:val="7C9AA9CE"/>
    <w:rsid w:val="7CEFE275"/>
    <w:rsid w:val="7E32BE74"/>
    <w:rsid w:val="7E44516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9799D"/>
  <w15:chartTrackingRefBased/>
  <w15:docId w15:val="{F33E70E6-33BD-4392-907D-FF7E935A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648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4840"/>
  </w:style>
  <w:style w:type="paragraph" w:styleId="Rodap">
    <w:name w:val="footer"/>
    <w:basedOn w:val="Normal"/>
    <w:link w:val="RodapChar"/>
    <w:uiPriority w:val="99"/>
    <w:unhideWhenUsed/>
    <w:rsid w:val="00C64840"/>
    <w:pPr>
      <w:tabs>
        <w:tab w:val="center" w:pos="4252"/>
        <w:tab w:val="right" w:pos="8504"/>
      </w:tabs>
      <w:spacing w:after="0" w:line="240" w:lineRule="auto"/>
    </w:pPr>
  </w:style>
  <w:style w:type="character" w:customStyle="1" w:styleId="RodapChar">
    <w:name w:val="Rodapé Char"/>
    <w:basedOn w:val="Fontepargpadro"/>
    <w:link w:val="Rodap"/>
    <w:uiPriority w:val="99"/>
    <w:rsid w:val="00C64840"/>
  </w:style>
  <w:style w:type="paragraph" w:styleId="PargrafodaLista">
    <w:name w:val="List Paragraph"/>
    <w:basedOn w:val="Normal"/>
    <w:uiPriority w:val="34"/>
    <w:qFormat/>
    <w:rsid w:val="00C64840"/>
    <w:pPr>
      <w:ind w:left="720"/>
      <w:contextualSpacing/>
    </w:pPr>
  </w:style>
  <w:style w:type="paragraph" w:customStyle="1" w:styleId="Default">
    <w:name w:val="Default"/>
    <w:rsid w:val="00944BF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58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e472860-7851-44b2-a985-0d94dc36301e" xsi:nil="true"/>
    <lcf76f155ced4ddcb4097134ff3c332f xmlns="59b7291c-31de-4d52-8db0-fd420646fb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F47659F6D30C34B989D41F671ED1F12" ma:contentTypeVersion="11" ma:contentTypeDescription="Crie um novo documento." ma:contentTypeScope="" ma:versionID="aa97fd660d79fc1ad7b644d432139519">
  <xsd:schema xmlns:xsd="http://www.w3.org/2001/XMLSchema" xmlns:xs="http://www.w3.org/2001/XMLSchema" xmlns:p="http://schemas.microsoft.com/office/2006/metadata/properties" xmlns:ns2="59b7291c-31de-4d52-8db0-fd420646fb18" xmlns:ns3="2e472860-7851-44b2-a985-0d94dc36301e" targetNamespace="http://schemas.microsoft.com/office/2006/metadata/properties" ma:root="true" ma:fieldsID="e478812e13a75d73fd78a2556114c271" ns2:_="" ns3:_="">
    <xsd:import namespace="59b7291c-31de-4d52-8db0-fd420646fb18"/>
    <xsd:import namespace="2e472860-7851-44b2-a985-0d94dc3630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7291c-31de-4d52-8db0-fd420646fb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e84e374b-9a04-4d73-a251-4ce1ae2c835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472860-7851-44b2-a985-0d94dc3630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68a19a-07c4-432b-851f-7bba1f6faff1}" ma:internalName="TaxCatchAll" ma:showField="CatchAllData" ma:web="2e472860-7851-44b2-a985-0d94dc3630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BECF4A-1923-49FE-8A6A-C47613A0B4B8}">
  <ds:schemaRefs>
    <ds:schemaRef ds:uri="http://schemas.microsoft.com/sharepoint/v3/contenttype/forms"/>
  </ds:schemaRefs>
</ds:datastoreItem>
</file>

<file path=customXml/itemProps2.xml><?xml version="1.0" encoding="utf-8"?>
<ds:datastoreItem xmlns:ds="http://schemas.openxmlformats.org/officeDocument/2006/customXml" ds:itemID="{2D8EE2B0-C732-42F2-A8DB-DBBEC71F577F}">
  <ds:schemaRefs>
    <ds:schemaRef ds:uri="http://schemas.microsoft.com/office/2006/metadata/properties"/>
    <ds:schemaRef ds:uri="http://schemas.microsoft.com/office/infopath/2007/PartnerControls"/>
    <ds:schemaRef ds:uri="http://schemas.microsoft.com/sharepoint/v3"/>
    <ds:schemaRef ds:uri="2e472860-7851-44b2-a985-0d94dc36301e"/>
    <ds:schemaRef ds:uri="59b7291c-31de-4d52-8db0-fd420646fb18"/>
  </ds:schemaRefs>
</ds:datastoreItem>
</file>

<file path=customXml/itemProps3.xml><?xml version="1.0" encoding="utf-8"?>
<ds:datastoreItem xmlns:ds="http://schemas.openxmlformats.org/officeDocument/2006/customXml" ds:itemID="{FC34A193-4ED3-4491-B684-7F6174B59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7291c-31de-4d52-8db0-fd420646fb18"/>
    <ds:schemaRef ds:uri="2e472860-7851-44b2-a985-0d94dc363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19c027e-33b7-45fc-a572-8ffa5d09ec36}" enabled="1" method="Standard" siteId="{031a09bc-a2bf-44df-888e-4e09355b7a24}"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4455</Words>
  <Characters>24058</Characters>
  <Application>Microsoft Office Word</Application>
  <DocSecurity>0</DocSecurity>
  <Lines>200</Lines>
  <Paragraphs>56</Paragraphs>
  <ScaleCrop>false</ScaleCrop>
  <Company/>
  <LinksUpToDate>false</LinksUpToDate>
  <CharactersWithSpaces>28457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MATOS SILVA</dc:creator>
  <cp:keywords/>
  <dc:description/>
  <cp:lastModifiedBy>TEILLANE ALMEIDA MENDES DE OLIVEIRA</cp:lastModifiedBy>
  <cp:revision>2</cp:revision>
  <dcterms:created xsi:type="dcterms:W3CDTF">2025-11-10T16:22:00Z</dcterms:created>
  <dcterms:modified xsi:type="dcterms:W3CDTF">2025-11-10T16:22:00Z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0x0101009F47659F6D30C34B989D41F671ED1F12</vt:lpwstr>
  </property>
  <property fmtid="{D5CDD505-2E9C-101B-9397-08002B2CF9AE}" pid="3" name="MSIP_Label_019c027e-33b7-45fc-a572-8ffa5d09ec36_Enabled">
    <vt:lpwstr>true</vt:lpwstr>
  </property>
  <property fmtid="{D5CDD505-2E9C-101B-9397-08002B2CF9AE}" pid="4" name="MSIP_Label_019c027e-33b7-45fc-a572-8ffa5d09ec36_SetDate">
    <vt:lpwstr>2024-01-27T13:18:10Z</vt:lpwstr>
  </property>
  <property fmtid="{D5CDD505-2E9C-101B-9397-08002B2CF9AE}" pid="5" name="MSIP_Label_019c027e-33b7-45fc-a572-8ffa5d09ec36_Method">
    <vt:lpwstr>Standard</vt:lpwstr>
  </property>
  <property fmtid="{D5CDD505-2E9C-101B-9397-08002B2CF9AE}" pid="6" name="MSIP_Label_019c027e-33b7-45fc-a572-8ffa5d09ec36_Name">
    <vt:lpwstr>Internal Use</vt:lpwstr>
  </property>
  <property fmtid="{D5CDD505-2E9C-101B-9397-08002B2CF9AE}" pid="7" name="MSIP_Label_019c027e-33b7-45fc-a572-8ffa5d09ec36_SiteId">
    <vt:lpwstr>031a09bc-a2bf-44df-888e-4e09355b7a24</vt:lpwstr>
  </property>
  <property fmtid="{D5CDD505-2E9C-101B-9397-08002B2CF9AE}" pid="8" name="MSIP_Label_019c027e-33b7-45fc-a572-8ffa5d09ec36_ActionId">
    <vt:lpwstr>d8768676-6f6a-484f-9ee0-41b78f22968b</vt:lpwstr>
  </property>
  <property fmtid="{D5CDD505-2E9C-101B-9397-08002B2CF9AE}" pid="9" name="MSIP_Label_019c027e-33b7-45fc-a572-8ffa5d09ec36_ContentBits">
    <vt:lpwstr>2</vt:lpwstr>
  </property>
  <property fmtid="{D5CDD505-2E9C-101B-9397-08002B2CF9AE}" pid="10" name="MediaServiceImageTags">
    <vt:lpwstr/>
  </property>
</Properties>
</file>